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6C67" w:rsidRDefault="006A0F41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>Федеральное государственное образовательное бюджетное учреждение</w:t>
      </w:r>
    </w:p>
    <w:p w:rsidR="00C86C67" w:rsidRDefault="006A0F41">
      <w:pPr>
        <w:widowControl w:val="0"/>
        <w:autoSpaceDE w:val="0"/>
        <w:autoSpaceDN w:val="0"/>
        <w:spacing w:after="240"/>
        <w:jc w:val="center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>высшего образования</w:t>
      </w:r>
    </w:p>
    <w:p w:rsidR="00C86C67" w:rsidRDefault="006A0F41">
      <w:pPr>
        <w:widowControl w:val="0"/>
        <w:autoSpaceDE w:val="0"/>
        <w:autoSpaceDN w:val="0"/>
        <w:spacing w:before="4" w:line="322" w:lineRule="exact"/>
        <w:jc w:val="center"/>
        <w:outlineLvl w:val="0"/>
        <w:rPr>
          <w:b/>
          <w:bCs/>
          <w:sz w:val="28"/>
          <w:szCs w:val="28"/>
          <w:lang w:bidi="ru-RU"/>
        </w:rPr>
      </w:pPr>
      <w:r>
        <w:rPr>
          <w:b/>
          <w:bCs/>
          <w:sz w:val="28"/>
          <w:szCs w:val="28"/>
          <w:lang w:bidi="ru-RU"/>
        </w:rPr>
        <w:t>«ФИНАНСОВЫЙ УНИВЕРСИТЕТ</w:t>
      </w:r>
    </w:p>
    <w:p w:rsidR="00C86C67" w:rsidRDefault="006A0F41">
      <w:pPr>
        <w:widowControl w:val="0"/>
        <w:autoSpaceDE w:val="0"/>
        <w:autoSpaceDN w:val="0"/>
        <w:spacing w:line="322" w:lineRule="exact"/>
        <w:jc w:val="center"/>
        <w:rPr>
          <w:b/>
          <w:sz w:val="28"/>
          <w:szCs w:val="22"/>
          <w:lang w:bidi="ru-RU"/>
        </w:rPr>
      </w:pPr>
      <w:r>
        <w:rPr>
          <w:b/>
          <w:sz w:val="28"/>
          <w:szCs w:val="22"/>
          <w:lang w:bidi="ru-RU"/>
        </w:rPr>
        <w:t>ПРИ ПРАВИТЕЛЬСТВЕ РОССИЙСКОЙ ФЕДЕРАЦИИ»</w:t>
      </w:r>
    </w:p>
    <w:p w:rsidR="00C86C67" w:rsidRDefault="006A0F41">
      <w:pPr>
        <w:widowControl w:val="0"/>
        <w:autoSpaceDE w:val="0"/>
        <w:autoSpaceDN w:val="0"/>
        <w:jc w:val="center"/>
        <w:rPr>
          <w:b/>
          <w:sz w:val="28"/>
          <w:szCs w:val="22"/>
          <w:lang w:bidi="ru-RU"/>
        </w:rPr>
      </w:pPr>
      <w:r>
        <w:rPr>
          <w:b/>
          <w:sz w:val="28"/>
          <w:szCs w:val="22"/>
          <w:lang w:bidi="ru-RU"/>
        </w:rPr>
        <w:t>(Финансовый университет)</w:t>
      </w:r>
    </w:p>
    <w:p w:rsidR="00C86C67" w:rsidRDefault="00C86C67">
      <w:pPr>
        <w:widowControl w:val="0"/>
        <w:autoSpaceDE w:val="0"/>
        <w:autoSpaceDN w:val="0"/>
        <w:rPr>
          <w:b/>
          <w:sz w:val="30"/>
          <w:szCs w:val="28"/>
          <w:lang w:bidi="ru-RU"/>
        </w:rPr>
      </w:pPr>
    </w:p>
    <w:p w:rsidR="00C86C67" w:rsidRDefault="006A0F41">
      <w:pPr>
        <w:widowControl w:val="0"/>
        <w:autoSpaceDE w:val="0"/>
        <w:autoSpaceDN w:val="0"/>
        <w:spacing w:before="255"/>
        <w:jc w:val="center"/>
        <w:rPr>
          <w:b/>
          <w:sz w:val="28"/>
          <w:szCs w:val="22"/>
          <w:lang w:bidi="ru-RU"/>
        </w:rPr>
      </w:pPr>
      <w:r>
        <w:rPr>
          <w:b/>
          <w:sz w:val="28"/>
          <w:szCs w:val="22"/>
          <w:lang w:bidi="ru-RU"/>
        </w:rPr>
        <w:t>Кафедра массовых коммуникаций и медиабизнеса</w:t>
      </w:r>
      <w:r>
        <w:rPr>
          <w:b/>
          <w:sz w:val="28"/>
          <w:szCs w:val="22"/>
          <w:lang w:bidi="ru-RU"/>
        </w:rPr>
        <w:br/>
        <w:t>Факультета социальных наук и массовых коммуникаций</w:t>
      </w:r>
    </w:p>
    <w:p w:rsidR="00C86C67" w:rsidRDefault="00C86C67">
      <w:pPr>
        <w:widowControl w:val="0"/>
        <w:autoSpaceDE w:val="0"/>
        <w:autoSpaceDN w:val="0"/>
        <w:rPr>
          <w:b/>
          <w:color w:val="0070C0"/>
          <w:sz w:val="30"/>
          <w:szCs w:val="28"/>
          <w:lang w:bidi="ru-RU"/>
        </w:rPr>
      </w:pPr>
    </w:p>
    <w:tbl>
      <w:tblPr>
        <w:tblW w:w="10207" w:type="dxa"/>
        <w:tblInd w:w="-431" w:type="dxa"/>
        <w:tblLook w:val="04A0" w:firstRow="1" w:lastRow="0" w:firstColumn="1" w:lastColumn="0" w:noHBand="0" w:noVBand="1"/>
      </w:tblPr>
      <w:tblGrid>
        <w:gridCol w:w="10139"/>
        <w:gridCol w:w="222"/>
      </w:tblGrid>
      <w:tr w:rsidR="00C86C67">
        <w:trPr>
          <w:trHeight w:val="3097"/>
        </w:trPr>
        <w:tc>
          <w:tcPr>
            <w:tcW w:w="5251" w:type="dxa"/>
            <w:shd w:val="clear" w:color="auto" w:fill="auto"/>
          </w:tcPr>
          <w:tbl>
            <w:tblPr>
              <w:tblW w:w="9923" w:type="dxa"/>
              <w:tblLook w:val="04A0" w:firstRow="1" w:lastRow="0" w:firstColumn="1" w:lastColumn="0" w:noHBand="0" w:noVBand="1"/>
            </w:tblPr>
            <w:tblGrid>
              <w:gridCol w:w="5245"/>
              <w:gridCol w:w="4678"/>
            </w:tblGrid>
            <w:tr w:rsidR="00C86C67">
              <w:tc>
                <w:tcPr>
                  <w:tcW w:w="5245" w:type="dxa"/>
                </w:tcPr>
                <w:p w:rsidR="00C86C67" w:rsidRDefault="00C86C67">
                  <w:pPr>
                    <w:widowControl w:val="0"/>
                    <w:tabs>
                      <w:tab w:val="center" w:pos="2064"/>
                      <w:tab w:val="center" w:pos="7754"/>
                    </w:tabs>
                    <w:autoSpaceDE w:val="0"/>
                    <w:autoSpaceDN w:val="0"/>
                    <w:rPr>
                      <w:sz w:val="28"/>
                      <w:szCs w:val="22"/>
                      <w:lang w:eastAsia="en-US" w:bidi="ru-RU"/>
                    </w:rPr>
                  </w:pPr>
                </w:p>
              </w:tc>
              <w:tc>
                <w:tcPr>
                  <w:tcW w:w="4678" w:type="dxa"/>
                  <w:shd w:val="clear" w:color="auto" w:fill="auto"/>
                </w:tcPr>
                <w:p w:rsidR="00C86C67" w:rsidRDefault="006A0F41">
                  <w:pPr>
                    <w:widowControl w:val="0"/>
                    <w:tabs>
                      <w:tab w:val="center" w:pos="2064"/>
                      <w:tab w:val="center" w:pos="7754"/>
                    </w:tabs>
                    <w:autoSpaceDE w:val="0"/>
                    <w:autoSpaceDN w:val="0"/>
                    <w:rPr>
                      <w:sz w:val="28"/>
                      <w:szCs w:val="22"/>
                      <w:lang w:eastAsia="en-US" w:bidi="ru-RU"/>
                    </w:rPr>
                  </w:pPr>
                  <w:r>
                    <w:rPr>
                      <w:sz w:val="28"/>
                      <w:szCs w:val="22"/>
                      <w:lang w:eastAsia="en-US" w:bidi="ru-RU"/>
                    </w:rPr>
                    <w:t>УТВЕРЖДАЮ</w:t>
                  </w:r>
                </w:p>
                <w:p w:rsidR="00C86C67" w:rsidRDefault="00C86C67">
                  <w:pPr>
                    <w:widowControl w:val="0"/>
                    <w:tabs>
                      <w:tab w:val="center" w:pos="2064"/>
                      <w:tab w:val="center" w:pos="7754"/>
                    </w:tabs>
                    <w:autoSpaceDE w:val="0"/>
                    <w:autoSpaceDN w:val="0"/>
                    <w:rPr>
                      <w:sz w:val="28"/>
                      <w:szCs w:val="22"/>
                      <w:lang w:eastAsia="en-US" w:bidi="ru-RU"/>
                    </w:rPr>
                  </w:pPr>
                </w:p>
                <w:p w:rsidR="00C86C67" w:rsidRDefault="006A0F41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Проректор </w:t>
                  </w:r>
                </w:p>
                <w:p w:rsidR="00C86C67" w:rsidRDefault="006A0F41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по учебной и методической работе </w:t>
                  </w:r>
                </w:p>
                <w:p w:rsidR="00C86C67" w:rsidRDefault="00C86C67">
                  <w:pPr>
                    <w:widowControl w:val="0"/>
                    <w:tabs>
                      <w:tab w:val="center" w:pos="2064"/>
                      <w:tab w:val="center" w:pos="7754"/>
                    </w:tabs>
                    <w:autoSpaceDE w:val="0"/>
                    <w:autoSpaceDN w:val="0"/>
                    <w:rPr>
                      <w:sz w:val="28"/>
                      <w:szCs w:val="22"/>
                      <w:lang w:eastAsia="en-US" w:bidi="ru-RU"/>
                    </w:rPr>
                  </w:pPr>
                </w:p>
                <w:p w:rsidR="00C86C67" w:rsidRDefault="006A0F41">
                  <w:pPr>
                    <w:widowControl w:val="0"/>
                    <w:tabs>
                      <w:tab w:val="center" w:pos="2064"/>
                      <w:tab w:val="center" w:pos="7754"/>
                    </w:tabs>
                    <w:autoSpaceDE w:val="0"/>
                    <w:autoSpaceDN w:val="0"/>
                    <w:rPr>
                      <w:sz w:val="28"/>
                      <w:szCs w:val="22"/>
                      <w:lang w:eastAsia="en-US" w:bidi="ru-RU"/>
                    </w:rPr>
                  </w:pPr>
                  <w:r>
                    <w:rPr>
                      <w:sz w:val="28"/>
                      <w:szCs w:val="22"/>
                      <w:lang w:eastAsia="en-US" w:bidi="ru-RU"/>
                    </w:rPr>
                    <w:t>________________Е.А. Каменева</w:t>
                  </w:r>
                </w:p>
                <w:p w:rsidR="00C86C67" w:rsidRDefault="006A0F41">
                  <w:pPr>
                    <w:widowControl w:val="0"/>
                    <w:tabs>
                      <w:tab w:val="center" w:pos="2064"/>
                      <w:tab w:val="center" w:pos="7754"/>
                    </w:tabs>
                    <w:autoSpaceDE w:val="0"/>
                    <w:autoSpaceDN w:val="0"/>
                    <w:rPr>
                      <w:szCs w:val="20"/>
                      <w:lang w:eastAsia="en-US" w:bidi="ru-RU"/>
                    </w:rPr>
                  </w:pPr>
                  <w:r>
                    <w:rPr>
                      <w:szCs w:val="20"/>
                      <w:lang w:eastAsia="en-US" w:bidi="ru-RU"/>
                    </w:rPr>
                    <w:t>(подпись)</w:t>
                  </w:r>
                </w:p>
                <w:p w:rsidR="00C86C67" w:rsidRDefault="00C86C67">
                  <w:pPr>
                    <w:widowControl w:val="0"/>
                    <w:tabs>
                      <w:tab w:val="center" w:pos="2064"/>
                      <w:tab w:val="center" w:pos="7754"/>
                    </w:tabs>
                    <w:autoSpaceDE w:val="0"/>
                    <w:autoSpaceDN w:val="0"/>
                    <w:rPr>
                      <w:sz w:val="28"/>
                      <w:szCs w:val="22"/>
                      <w:lang w:eastAsia="en-US" w:bidi="ru-RU"/>
                    </w:rPr>
                  </w:pPr>
                </w:p>
                <w:p w:rsidR="00C86C67" w:rsidRDefault="006A0F41">
                  <w:pPr>
                    <w:widowControl w:val="0"/>
                    <w:tabs>
                      <w:tab w:val="center" w:pos="2064"/>
                      <w:tab w:val="center" w:pos="7754"/>
                    </w:tabs>
                    <w:autoSpaceDE w:val="0"/>
                    <w:autoSpaceDN w:val="0"/>
                    <w:rPr>
                      <w:color w:val="FF0000"/>
                      <w:sz w:val="28"/>
                      <w:szCs w:val="22"/>
                      <w:lang w:eastAsia="en-US" w:bidi="ru-RU"/>
                    </w:rPr>
                  </w:pPr>
                  <w:r>
                    <w:rPr>
                      <w:sz w:val="28"/>
                      <w:szCs w:val="22"/>
                      <w:lang w:eastAsia="en-US" w:bidi="ru-RU"/>
                    </w:rPr>
                    <w:t>«</w:t>
                  </w:r>
                  <w:r w:rsidR="00186652">
                    <w:rPr>
                      <w:sz w:val="28"/>
                      <w:szCs w:val="22"/>
                      <w:lang w:eastAsia="en-US" w:bidi="ru-RU"/>
                    </w:rPr>
                    <w:t>24</w:t>
                  </w:r>
                  <w:r>
                    <w:rPr>
                      <w:sz w:val="28"/>
                      <w:szCs w:val="22"/>
                      <w:lang w:eastAsia="en-US" w:bidi="ru-RU"/>
                    </w:rPr>
                    <w:t xml:space="preserve">» </w:t>
                  </w:r>
                  <w:r w:rsidR="00186652">
                    <w:rPr>
                      <w:sz w:val="28"/>
                      <w:szCs w:val="22"/>
                      <w:lang w:eastAsia="en-US" w:bidi="ru-RU"/>
                    </w:rPr>
                    <w:t>декабря</w:t>
                  </w:r>
                  <w:r>
                    <w:rPr>
                      <w:sz w:val="28"/>
                      <w:szCs w:val="22"/>
                      <w:lang w:eastAsia="en-US" w:bidi="ru-RU"/>
                    </w:rPr>
                    <w:t xml:space="preserve"> 2024 г.</w:t>
                  </w:r>
                </w:p>
              </w:tc>
            </w:tr>
          </w:tbl>
          <w:p w:rsidR="00C86C67" w:rsidRDefault="00C86C67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jc w:val="center"/>
              <w:rPr>
                <w:sz w:val="28"/>
                <w:lang w:eastAsia="en-US" w:bidi="ru-RU"/>
              </w:rPr>
            </w:pPr>
          </w:p>
        </w:tc>
        <w:tc>
          <w:tcPr>
            <w:tcW w:w="4956" w:type="dxa"/>
            <w:shd w:val="clear" w:color="auto" w:fill="auto"/>
          </w:tcPr>
          <w:p w:rsidR="00C86C67" w:rsidRDefault="00C86C67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spacing w:after="607" w:line="264" w:lineRule="auto"/>
              <w:jc w:val="center"/>
              <w:rPr>
                <w:color w:val="FF0000"/>
                <w:sz w:val="28"/>
                <w:lang w:eastAsia="en-US" w:bidi="ru-RU"/>
              </w:rPr>
            </w:pPr>
          </w:p>
        </w:tc>
      </w:tr>
    </w:tbl>
    <w:p w:rsidR="00C86C67" w:rsidRDefault="00C86C67">
      <w:pPr>
        <w:widowControl w:val="0"/>
        <w:autoSpaceDE w:val="0"/>
        <w:autoSpaceDN w:val="0"/>
        <w:rPr>
          <w:b/>
          <w:sz w:val="32"/>
          <w:szCs w:val="22"/>
          <w:lang w:bidi="ru-RU"/>
        </w:rPr>
      </w:pPr>
    </w:p>
    <w:p w:rsidR="00C86C67" w:rsidRDefault="00C86C67">
      <w:pPr>
        <w:widowControl w:val="0"/>
        <w:autoSpaceDE w:val="0"/>
        <w:autoSpaceDN w:val="0"/>
        <w:jc w:val="center"/>
        <w:rPr>
          <w:b/>
          <w:sz w:val="32"/>
          <w:szCs w:val="22"/>
          <w:lang w:bidi="ru-RU"/>
        </w:rPr>
      </w:pPr>
    </w:p>
    <w:p w:rsidR="00C86C67" w:rsidRDefault="006A0F41">
      <w:pPr>
        <w:widowControl w:val="0"/>
        <w:autoSpaceDE w:val="0"/>
        <w:autoSpaceDN w:val="0"/>
        <w:jc w:val="center"/>
        <w:rPr>
          <w:b/>
          <w:sz w:val="32"/>
          <w:szCs w:val="22"/>
          <w:lang w:bidi="ru-RU"/>
        </w:rPr>
      </w:pPr>
      <w:r>
        <w:rPr>
          <w:b/>
          <w:sz w:val="32"/>
          <w:szCs w:val="22"/>
          <w:lang w:bidi="ru-RU"/>
        </w:rPr>
        <w:t>Сахарова Н.В.</w:t>
      </w:r>
    </w:p>
    <w:p w:rsidR="00C86C67" w:rsidRDefault="00C86C67">
      <w:pPr>
        <w:widowControl w:val="0"/>
        <w:autoSpaceDE w:val="0"/>
        <w:autoSpaceDN w:val="0"/>
        <w:jc w:val="center"/>
        <w:rPr>
          <w:b/>
          <w:sz w:val="16"/>
          <w:szCs w:val="16"/>
          <w:lang w:bidi="ru-RU"/>
        </w:rPr>
      </w:pPr>
    </w:p>
    <w:p w:rsidR="00C86C67" w:rsidRDefault="006A0F41">
      <w:pPr>
        <w:widowControl w:val="0"/>
        <w:tabs>
          <w:tab w:val="left" w:pos="9639"/>
        </w:tabs>
        <w:autoSpaceDE w:val="0"/>
        <w:autoSpaceDN w:val="0"/>
        <w:spacing w:after="240"/>
        <w:jc w:val="center"/>
        <w:rPr>
          <w:b/>
          <w:sz w:val="36"/>
          <w:szCs w:val="22"/>
          <w:lang w:bidi="ru-RU"/>
        </w:rPr>
      </w:pPr>
      <w:proofErr w:type="spellStart"/>
      <w:r>
        <w:rPr>
          <w:b/>
          <w:sz w:val="36"/>
          <w:szCs w:val="22"/>
          <w:lang w:bidi="ru-RU"/>
        </w:rPr>
        <w:t>Нативная</w:t>
      </w:r>
      <w:proofErr w:type="spellEnd"/>
      <w:r>
        <w:rPr>
          <w:b/>
          <w:sz w:val="36"/>
          <w:szCs w:val="22"/>
          <w:lang w:bidi="ru-RU"/>
        </w:rPr>
        <w:t xml:space="preserve"> реклама в информационном пространстве</w:t>
      </w:r>
    </w:p>
    <w:p w:rsidR="00C86C67" w:rsidRDefault="006A0F41">
      <w:pPr>
        <w:widowControl w:val="0"/>
        <w:autoSpaceDE w:val="0"/>
        <w:autoSpaceDN w:val="0"/>
        <w:spacing w:line="360" w:lineRule="auto"/>
        <w:jc w:val="center"/>
        <w:rPr>
          <w:rFonts w:eastAsia="Calibri"/>
          <w:color w:val="000000"/>
          <w:sz w:val="32"/>
          <w:szCs w:val="32"/>
          <w:lang w:bidi="ru-RU"/>
        </w:rPr>
      </w:pPr>
      <w:r>
        <w:rPr>
          <w:rFonts w:eastAsia="Calibri"/>
          <w:color w:val="000000"/>
          <w:sz w:val="32"/>
          <w:szCs w:val="32"/>
          <w:lang w:bidi="ru-RU"/>
        </w:rPr>
        <w:t>Рабочая программа дисциплины</w:t>
      </w:r>
    </w:p>
    <w:p w:rsidR="00C86C67" w:rsidRDefault="006A0F41">
      <w:pPr>
        <w:widowControl w:val="0"/>
        <w:suppressAutoHyphens/>
        <w:autoSpaceDE w:val="0"/>
        <w:autoSpaceDN w:val="0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для студентов, обучающихся по направлению подготовки: </w:t>
      </w:r>
    </w:p>
    <w:p w:rsidR="00C86C67" w:rsidRDefault="006A0F41">
      <w:pPr>
        <w:widowControl w:val="0"/>
        <w:suppressAutoHyphens/>
        <w:autoSpaceDE w:val="0"/>
        <w:autoSpaceDN w:val="0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38.03.06 Торговое дело, ОП "Электронная коммерция", профиль "Электронная коммерция" </w:t>
      </w:r>
    </w:p>
    <w:p w:rsidR="00C86C67" w:rsidRDefault="00C86C67">
      <w:pPr>
        <w:widowControl w:val="0"/>
        <w:suppressAutoHyphens/>
        <w:autoSpaceDE w:val="0"/>
        <w:autoSpaceDN w:val="0"/>
        <w:contextualSpacing/>
        <w:jc w:val="center"/>
        <w:rPr>
          <w:color w:val="000000"/>
          <w:sz w:val="28"/>
          <w:szCs w:val="28"/>
          <w:lang w:eastAsia="ar-SA" w:bidi="ru-RU"/>
        </w:rPr>
      </w:pPr>
    </w:p>
    <w:p w:rsidR="00C86C67" w:rsidRDefault="00C86C67">
      <w:pPr>
        <w:widowControl w:val="0"/>
        <w:autoSpaceDE w:val="0"/>
        <w:autoSpaceDN w:val="0"/>
        <w:rPr>
          <w:sz w:val="30"/>
          <w:szCs w:val="28"/>
          <w:lang w:bidi="ru-RU"/>
        </w:rPr>
      </w:pPr>
    </w:p>
    <w:p w:rsidR="00C86C67" w:rsidRDefault="00C86C67">
      <w:pPr>
        <w:widowControl w:val="0"/>
        <w:autoSpaceDE w:val="0"/>
        <w:autoSpaceDN w:val="0"/>
        <w:rPr>
          <w:sz w:val="30"/>
          <w:szCs w:val="28"/>
          <w:lang w:bidi="ru-RU"/>
        </w:rPr>
      </w:pPr>
    </w:p>
    <w:p w:rsidR="00C86C67" w:rsidRDefault="006A0F41">
      <w:pPr>
        <w:ind w:right="284"/>
        <w:jc w:val="center"/>
        <w:rPr>
          <w:i/>
          <w:iCs/>
        </w:rPr>
      </w:pPr>
      <w:r>
        <w:rPr>
          <w:i/>
          <w:iCs/>
        </w:rPr>
        <w:t xml:space="preserve">Рекомендовано Ученым советом </w:t>
      </w:r>
    </w:p>
    <w:p w:rsidR="00C86C67" w:rsidRDefault="006A0F41">
      <w:pPr>
        <w:ind w:right="284"/>
        <w:jc w:val="center"/>
      </w:pPr>
      <w:r>
        <w:rPr>
          <w:i/>
          <w:iCs/>
        </w:rPr>
        <w:t>Факультета социальных наук и массовых коммуникаций</w:t>
      </w:r>
    </w:p>
    <w:p w:rsidR="00C86C67" w:rsidRDefault="006A0F41">
      <w:pPr>
        <w:ind w:right="284"/>
        <w:jc w:val="center"/>
      </w:pPr>
      <w:r>
        <w:rPr>
          <w:i/>
          <w:iCs/>
        </w:rPr>
        <w:t>(протокол № 47 от 19 ноября 2024 г.)</w:t>
      </w:r>
    </w:p>
    <w:p w:rsidR="00C86C67" w:rsidRDefault="006A0F41">
      <w:pPr>
        <w:ind w:right="284"/>
        <w:jc w:val="center"/>
      </w:pPr>
      <w:r>
        <w:rPr>
          <w:i/>
          <w:iCs/>
        </w:rPr>
        <w:t> </w:t>
      </w:r>
    </w:p>
    <w:p w:rsidR="00C86C67" w:rsidRDefault="006A0F41">
      <w:pPr>
        <w:ind w:right="284"/>
        <w:jc w:val="center"/>
      </w:pPr>
      <w:r>
        <w:rPr>
          <w:i/>
          <w:iCs/>
        </w:rPr>
        <w:t>Одобрено Советом учебно-научного</w:t>
      </w:r>
    </w:p>
    <w:p w:rsidR="00C86C67" w:rsidRDefault="006A0F41">
      <w:pPr>
        <w:ind w:right="284"/>
        <w:jc w:val="center"/>
        <w:rPr>
          <w:i/>
          <w:iCs/>
        </w:rPr>
      </w:pPr>
      <w:r>
        <w:rPr>
          <w:i/>
          <w:iCs/>
        </w:rPr>
        <w:t>Кафедры массовых коммуникаций и медиабизнеса</w:t>
      </w:r>
      <w:r>
        <w:rPr>
          <w:i/>
          <w:iCs/>
        </w:rPr>
        <w:br/>
        <w:t>Факультета социальных наук и массовых коммуникаций</w:t>
      </w:r>
    </w:p>
    <w:p w:rsidR="00C86C67" w:rsidRDefault="006A0F41">
      <w:pPr>
        <w:ind w:right="284"/>
        <w:jc w:val="center"/>
      </w:pPr>
      <w:r>
        <w:rPr>
          <w:i/>
          <w:iCs/>
        </w:rPr>
        <w:t>(протокол № 3 от 28 октября 2024 г.)</w:t>
      </w:r>
    </w:p>
    <w:p w:rsidR="00C86C67" w:rsidRDefault="00C86C67">
      <w:pPr>
        <w:widowControl w:val="0"/>
        <w:autoSpaceDE w:val="0"/>
        <w:autoSpaceDN w:val="0"/>
        <w:rPr>
          <w:sz w:val="30"/>
          <w:szCs w:val="28"/>
          <w:lang w:bidi="ru-RU"/>
        </w:rPr>
      </w:pPr>
    </w:p>
    <w:p w:rsidR="00C86C67" w:rsidRDefault="00C86C67">
      <w:pPr>
        <w:widowControl w:val="0"/>
        <w:autoSpaceDE w:val="0"/>
        <w:autoSpaceDN w:val="0"/>
        <w:rPr>
          <w:sz w:val="30"/>
          <w:szCs w:val="28"/>
          <w:lang w:bidi="ru-RU"/>
        </w:rPr>
      </w:pPr>
    </w:p>
    <w:p w:rsidR="00C86C67" w:rsidRDefault="006A0F41">
      <w:pPr>
        <w:widowControl w:val="0"/>
        <w:autoSpaceDE w:val="0"/>
        <w:autoSpaceDN w:val="0"/>
        <w:spacing w:before="1"/>
        <w:ind w:right="286"/>
        <w:jc w:val="center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>Москва 2024</w:t>
      </w:r>
    </w:p>
    <w:p w:rsidR="00C86C67" w:rsidRDefault="00C86C67">
      <w:pPr>
        <w:rPr>
          <w:sz w:val="28"/>
          <w:szCs w:val="28"/>
          <w:lang w:bidi="ru-RU"/>
        </w:rPr>
        <w:sectPr w:rsidR="00C86C67">
          <w:footerReference w:type="default" r:id="rId7"/>
          <w:pgSz w:w="11910" w:h="16840"/>
          <w:pgMar w:top="709" w:right="570" w:bottom="709" w:left="1701" w:header="0" w:footer="594" w:gutter="0"/>
          <w:pgNumType w:start="1"/>
          <w:cols w:space="720"/>
          <w:titlePg/>
          <w:docGrid w:linePitch="299"/>
        </w:sectPr>
      </w:pPr>
    </w:p>
    <w:p w:rsidR="00C86C67" w:rsidRDefault="006A0F41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lastRenderedPageBreak/>
        <w:t xml:space="preserve">Федеральное государственное образовательное бюджетное учреждение </w:t>
      </w:r>
    </w:p>
    <w:p w:rsidR="00C86C67" w:rsidRDefault="006A0F41">
      <w:pPr>
        <w:widowControl w:val="0"/>
        <w:autoSpaceDE w:val="0"/>
        <w:autoSpaceDN w:val="0"/>
        <w:spacing w:after="240"/>
        <w:jc w:val="center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>высшего образования</w:t>
      </w:r>
    </w:p>
    <w:p w:rsidR="00C86C67" w:rsidRDefault="006A0F41">
      <w:pPr>
        <w:widowControl w:val="0"/>
        <w:autoSpaceDE w:val="0"/>
        <w:autoSpaceDN w:val="0"/>
        <w:spacing w:before="4" w:line="322" w:lineRule="exact"/>
        <w:jc w:val="center"/>
        <w:outlineLvl w:val="0"/>
        <w:rPr>
          <w:b/>
          <w:bCs/>
          <w:sz w:val="28"/>
          <w:szCs w:val="28"/>
          <w:lang w:bidi="ru-RU"/>
        </w:rPr>
      </w:pPr>
      <w:r>
        <w:rPr>
          <w:b/>
          <w:bCs/>
          <w:sz w:val="28"/>
          <w:szCs w:val="28"/>
          <w:lang w:bidi="ru-RU"/>
        </w:rPr>
        <w:t>«ФИНАНСОВЫЙ УНИВЕРСИТЕТ</w:t>
      </w:r>
    </w:p>
    <w:p w:rsidR="00C86C67" w:rsidRDefault="006A0F41">
      <w:pPr>
        <w:widowControl w:val="0"/>
        <w:autoSpaceDE w:val="0"/>
        <w:autoSpaceDN w:val="0"/>
        <w:spacing w:line="322" w:lineRule="exact"/>
        <w:jc w:val="center"/>
        <w:rPr>
          <w:b/>
          <w:sz w:val="28"/>
          <w:szCs w:val="22"/>
          <w:lang w:bidi="ru-RU"/>
        </w:rPr>
      </w:pPr>
      <w:r>
        <w:rPr>
          <w:b/>
          <w:sz w:val="28"/>
          <w:szCs w:val="22"/>
          <w:lang w:bidi="ru-RU"/>
        </w:rPr>
        <w:t>ПРИ ПРАВИТЕЛЬСТВЕ РОССИЙСКОЙ ФЕДЕРАЦИИ»</w:t>
      </w:r>
    </w:p>
    <w:p w:rsidR="00C86C67" w:rsidRDefault="006A0F41">
      <w:pPr>
        <w:widowControl w:val="0"/>
        <w:autoSpaceDE w:val="0"/>
        <w:autoSpaceDN w:val="0"/>
        <w:jc w:val="center"/>
        <w:rPr>
          <w:b/>
          <w:sz w:val="28"/>
          <w:szCs w:val="22"/>
          <w:lang w:bidi="ru-RU"/>
        </w:rPr>
      </w:pPr>
      <w:r>
        <w:rPr>
          <w:b/>
          <w:sz w:val="28"/>
          <w:szCs w:val="22"/>
          <w:lang w:bidi="ru-RU"/>
        </w:rPr>
        <w:t>(Финансовый университет)</w:t>
      </w:r>
    </w:p>
    <w:p w:rsidR="00C86C67" w:rsidRDefault="00C86C67">
      <w:pPr>
        <w:widowControl w:val="0"/>
        <w:autoSpaceDE w:val="0"/>
        <w:autoSpaceDN w:val="0"/>
        <w:rPr>
          <w:b/>
          <w:sz w:val="30"/>
          <w:szCs w:val="28"/>
          <w:lang w:bidi="ru-RU"/>
        </w:rPr>
      </w:pPr>
    </w:p>
    <w:p w:rsidR="00C86C67" w:rsidRDefault="006A0F41">
      <w:pPr>
        <w:widowControl w:val="0"/>
        <w:autoSpaceDE w:val="0"/>
        <w:autoSpaceDN w:val="0"/>
        <w:spacing w:before="255"/>
        <w:jc w:val="center"/>
        <w:rPr>
          <w:b/>
          <w:sz w:val="28"/>
          <w:szCs w:val="22"/>
          <w:lang w:bidi="ru-RU"/>
        </w:rPr>
      </w:pPr>
      <w:r>
        <w:rPr>
          <w:b/>
          <w:sz w:val="28"/>
          <w:szCs w:val="22"/>
          <w:lang w:bidi="ru-RU"/>
        </w:rPr>
        <w:t>Кафедра массовых коммуникаций и медиабизнеса</w:t>
      </w:r>
      <w:r>
        <w:rPr>
          <w:b/>
          <w:sz w:val="28"/>
          <w:szCs w:val="22"/>
          <w:lang w:bidi="ru-RU"/>
        </w:rPr>
        <w:br/>
        <w:t>Факультета социальных наук и массовых коммуникаций</w:t>
      </w:r>
    </w:p>
    <w:p w:rsidR="00C86C67" w:rsidRDefault="00C86C67">
      <w:pPr>
        <w:widowControl w:val="0"/>
        <w:autoSpaceDE w:val="0"/>
        <w:autoSpaceDN w:val="0"/>
        <w:rPr>
          <w:b/>
          <w:sz w:val="30"/>
          <w:szCs w:val="28"/>
          <w:lang w:bidi="ru-RU"/>
        </w:rPr>
      </w:pPr>
    </w:p>
    <w:p w:rsidR="00C86C67" w:rsidRDefault="00C86C67">
      <w:pPr>
        <w:widowControl w:val="0"/>
        <w:autoSpaceDE w:val="0"/>
        <w:autoSpaceDN w:val="0"/>
        <w:rPr>
          <w:b/>
          <w:sz w:val="30"/>
          <w:szCs w:val="28"/>
          <w:lang w:bidi="ru-RU"/>
        </w:rPr>
      </w:pPr>
    </w:p>
    <w:p w:rsidR="00C86C67" w:rsidRDefault="00C86C67">
      <w:pPr>
        <w:widowControl w:val="0"/>
        <w:autoSpaceDE w:val="0"/>
        <w:autoSpaceDN w:val="0"/>
        <w:rPr>
          <w:b/>
          <w:sz w:val="30"/>
          <w:szCs w:val="28"/>
          <w:lang w:bidi="ru-RU"/>
        </w:rPr>
      </w:pPr>
    </w:p>
    <w:p w:rsidR="00C86C67" w:rsidRDefault="00C86C67">
      <w:pPr>
        <w:widowControl w:val="0"/>
        <w:autoSpaceDE w:val="0"/>
        <w:autoSpaceDN w:val="0"/>
        <w:ind w:left="4678"/>
        <w:rPr>
          <w:b/>
          <w:sz w:val="30"/>
          <w:szCs w:val="28"/>
          <w:lang w:bidi="ru-RU"/>
        </w:rPr>
      </w:pPr>
    </w:p>
    <w:p w:rsidR="00C86C67" w:rsidRDefault="00C86C67">
      <w:pPr>
        <w:widowControl w:val="0"/>
        <w:autoSpaceDE w:val="0"/>
        <w:autoSpaceDN w:val="0"/>
        <w:ind w:left="4678"/>
        <w:rPr>
          <w:b/>
          <w:sz w:val="30"/>
          <w:szCs w:val="28"/>
          <w:lang w:bidi="ru-RU"/>
        </w:rPr>
      </w:pPr>
    </w:p>
    <w:p w:rsidR="00C86C67" w:rsidRDefault="00C86C67">
      <w:pPr>
        <w:widowControl w:val="0"/>
        <w:autoSpaceDE w:val="0"/>
        <w:autoSpaceDN w:val="0"/>
        <w:ind w:left="4678"/>
        <w:rPr>
          <w:b/>
          <w:sz w:val="30"/>
          <w:szCs w:val="28"/>
          <w:lang w:bidi="ru-RU"/>
        </w:rPr>
      </w:pPr>
    </w:p>
    <w:p w:rsidR="00C86C67" w:rsidRDefault="00C86C67">
      <w:pPr>
        <w:widowControl w:val="0"/>
        <w:autoSpaceDE w:val="0"/>
        <w:autoSpaceDN w:val="0"/>
        <w:ind w:left="4678"/>
        <w:rPr>
          <w:b/>
          <w:sz w:val="30"/>
          <w:szCs w:val="28"/>
          <w:lang w:bidi="ru-RU"/>
        </w:rPr>
      </w:pPr>
    </w:p>
    <w:p w:rsidR="00C86C67" w:rsidRDefault="00C86C67">
      <w:pPr>
        <w:widowControl w:val="0"/>
        <w:autoSpaceDE w:val="0"/>
        <w:autoSpaceDN w:val="0"/>
        <w:ind w:left="4678"/>
        <w:rPr>
          <w:b/>
          <w:sz w:val="30"/>
          <w:szCs w:val="28"/>
          <w:lang w:bidi="ru-RU"/>
        </w:rPr>
      </w:pPr>
    </w:p>
    <w:p w:rsidR="00C86C67" w:rsidRDefault="00C86C67">
      <w:pPr>
        <w:widowControl w:val="0"/>
        <w:autoSpaceDE w:val="0"/>
        <w:autoSpaceDN w:val="0"/>
        <w:rPr>
          <w:b/>
          <w:sz w:val="30"/>
          <w:szCs w:val="28"/>
          <w:lang w:bidi="ru-RU"/>
        </w:rPr>
      </w:pPr>
    </w:p>
    <w:p w:rsidR="00C86C67" w:rsidRDefault="00C86C67">
      <w:pPr>
        <w:widowControl w:val="0"/>
        <w:autoSpaceDE w:val="0"/>
        <w:autoSpaceDN w:val="0"/>
        <w:rPr>
          <w:b/>
          <w:sz w:val="30"/>
          <w:szCs w:val="28"/>
          <w:lang w:bidi="ru-RU"/>
        </w:rPr>
      </w:pPr>
    </w:p>
    <w:p w:rsidR="00C86C67" w:rsidRDefault="00C86C67">
      <w:pPr>
        <w:widowControl w:val="0"/>
        <w:autoSpaceDE w:val="0"/>
        <w:autoSpaceDN w:val="0"/>
        <w:rPr>
          <w:b/>
          <w:sz w:val="30"/>
          <w:szCs w:val="28"/>
          <w:lang w:bidi="ru-RU"/>
        </w:rPr>
      </w:pPr>
    </w:p>
    <w:p w:rsidR="00C86C67" w:rsidRDefault="00C86C67">
      <w:pPr>
        <w:widowControl w:val="0"/>
        <w:autoSpaceDE w:val="0"/>
        <w:autoSpaceDN w:val="0"/>
        <w:rPr>
          <w:b/>
          <w:sz w:val="30"/>
          <w:szCs w:val="28"/>
          <w:lang w:bidi="ru-RU"/>
        </w:rPr>
      </w:pPr>
    </w:p>
    <w:p w:rsidR="00C86C67" w:rsidRDefault="00C86C67">
      <w:pPr>
        <w:widowControl w:val="0"/>
        <w:autoSpaceDE w:val="0"/>
        <w:autoSpaceDN w:val="0"/>
        <w:rPr>
          <w:b/>
          <w:sz w:val="16"/>
          <w:szCs w:val="14"/>
          <w:lang w:bidi="ru-RU"/>
        </w:rPr>
      </w:pPr>
    </w:p>
    <w:p w:rsidR="00C86C67" w:rsidRDefault="00C86C67">
      <w:pPr>
        <w:widowControl w:val="0"/>
        <w:autoSpaceDE w:val="0"/>
        <w:autoSpaceDN w:val="0"/>
        <w:rPr>
          <w:b/>
          <w:sz w:val="12"/>
          <w:szCs w:val="36"/>
          <w:lang w:bidi="ru-RU"/>
        </w:rPr>
      </w:pPr>
    </w:p>
    <w:p w:rsidR="00C86C67" w:rsidRDefault="006A0F41">
      <w:pPr>
        <w:widowControl w:val="0"/>
        <w:autoSpaceDE w:val="0"/>
        <w:autoSpaceDN w:val="0"/>
        <w:jc w:val="center"/>
        <w:rPr>
          <w:b/>
          <w:sz w:val="32"/>
          <w:szCs w:val="22"/>
          <w:lang w:bidi="ru-RU"/>
        </w:rPr>
      </w:pPr>
      <w:r>
        <w:rPr>
          <w:b/>
          <w:sz w:val="32"/>
          <w:szCs w:val="22"/>
          <w:lang w:bidi="ru-RU"/>
        </w:rPr>
        <w:t>Сахарова Н.В.</w:t>
      </w:r>
    </w:p>
    <w:p w:rsidR="00C86C67" w:rsidRDefault="00C86C67">
      <w:pPr>
        <w:widowControl w:val="0"/>
        <w:autoSpaceDE w:val="0"/>
        <w:autoSpaceDN w:val="0"/>
        <w:jc w:val="center"/>
        <w:rPr>
          <w:b/>
          <w:sz w:val="16"/>
          <w:szCs w:val="16"/>
          <w:lang w:bidi="ru-RU"/>
        </w:rPr>
      </w:pPr>
    </w:p>
    <w:p w:rsidR="00C86C67" w:rsidRDefault="006A0F41">
      <w:pPr>
        <w:widowControl w:val="0"/>
        <w:autoSpaceDE w:val="0"/>
        <w:autoSpaceDN w:val="0"/>
        <w:spacing w:after="240"/>
        <w:jc w:val="center"/>
        <w:rPr>
          <w:b/>
          <w:sz w:val="36"/>
          <w:szCs w:val="22"/>
          <w:lang w:bidi="ru-RU"/>
        </w:rPr>
      </w:pPr>
      <w:bookmarkStart w:id="0" w:name="_Hlk137133275"/>
      <w:proofErr w:type="spellStart"/>
      <w:r>
        <w:rPr>
          <w:b/>
          <w:sz w:val="36"/>
          <w:szCs w:val="22"/>
          <w:lang w:bidi="ru-RU"/>
        </w:rPr>
        <w:t>Нативная</w:t>
      </w:r>
      <w:proofErr w:type="spellEnd"/>
      <w:r>
        <w:rPr>
          <w:b/>
          <w:sz w:val="36"/>
          <w:szCs w:val="22"/>
          <w:lang w:bidi="ru-RU"/>
        </w:rPr>
        <w:t xml:space="preserve"> реклама в информационном пространстве</w:t>
      </w:r>
    </w:p>
    <w:bookmarkEnd w:id="0"/>
    <w:p w:rsidR="00C86C67" w:rsidRDefault="006A0F41">
      <w:pPr>
        <w:widowControl w:val="0"/>
        <w:autoSpaceDE w:val="0"/>
        <w:autoSpaceDN w:val="0"/>
        <w:spacing w:line="360" w:lineRule="auto"/>
        <w:jc w:val="center"/>
        <w:rPr>
          <w:rFonts w:eastAsia="Calibri"/>
          <w:color w:val="000000"/>
          <w:sz w:val="32"/>
          <w:szCs w:val="32"/>
          <w:lang w:bidi="ru-RU"/>
        </w:rPr>
      </w:pPr>
      <w:r>
        <w:rPr>
          <w:rFonts w:eastAsia="Calibri"/>
          <w:color w:val="000000"/>
          <w:sz w:val="32"/>
          <w:szCs w:val="32"/>
          <w:lang w:bidi="ru-RU"/>
        </w:rPr>
        <w:t>Рабочая программа дисциплины</w:t>
      </w:r>
    </w:p>
    <w:p w:rsidR="00C86C67" w:rsidRDefault="006A0F41">
      <w:pPr>
        <w:widowControl w:val="0"/>
        <w:suppressAutoHyphens/>
        <w:autoSpaceDE w:val="0"/>
        <w:autoSpaceDN w:val="0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для студентов, обучающихся по направлению подготовки: </w:t>
      </w:r>
    </w:p>
    <w:p w:rsidR="00C86C67" w:rsidRDefault="006A0F41">
      <w:pPr>
        <w:widowControl w:val="0"/>
        <w:suppressAutoHyphens/>
        <w:autoSpaceDE w:val="0"/>
        <w:autoSpaceDN w:val="0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38.03.06 Торговое дело, ОП "Электронная коммерция", профиль "Электронная коммерция" </w:t>
      </w:r>
    </w:p>
    <w:p w:rsidR="00C86C67" w:rsidRDefault="00C86C67">
      <w:pPr>
        <w:widowControl w:val="0"/>
        <w:autoSpaceDE w:val="0"/>
        <w:autoSpaceDN w:val="0"/>
        <w:jc w:val="center"/>
        <w:rPr>
          <w:sz w:val="28"/>
          <w:szCs w:val="28"/>
        </w:rPr>
      </w:pPr>
    </w:p>
    <w:p w:rsidR="00C86C67" w:rsidRDefault="00C86C67">
      <w:pPr>
        <w:widowControl w:val="0"/>
        <w:autoSpaceDE w:val="0"/>
        <w:autoSpaceDN w:val="0"/>
        <w:rPr>
          <w:b/>
          <w:sz w:val="30"/>
          <w:szCs w:val="28"/>
          <w:lang w:bidi="ru-RU"/>
        </w:rPr>
      </w:pPr>
    </w:p>
    <w:p w:rsidR="00C86C67" w:rsidRDefault="00C86C67">
      <w:pPr>
        <w:widowControl w:val="0"/>
        <w:autoSpaceDE w:val="0"/>
        <w:autoSpaceDN w:val="0"/>
        <w:rPr>
          <w:sz w:val="30"/>
          <w:szCs w:val="28"/>
          <w:lang w:bidi="ru-RU"/>
        </w:rPr>
      </w:pPr>
    </w:p>
    <w:p w:rsidR="00C86C67" w:rsidRDefault="00C86C67">
      <w:pPr>
        <w:widowControl w:val="0"/>
        <w:autoSpaceDE w:val="0"/>
        <w:autoSpaceDN w:val="0"/>
        <w:rPr>
          <w:sz w:val="30"/>
          <w:szCs w:val="28"/>
          <w:lang w:bidi="ru-RU"/>
        </w:rPr>
      </w:pPr>
    </w:p>
    <w:p w:rsidR="00C86C67" w:rsidRDefault="00C86C67">
      <w:pPr>
        <w:widowControl w:val="0"/>
        <w:autoSpaceDE w:val="0"/>
        <w:autoSpaceDN w:val="0"/>
        <w:spacing w:before="10"/>
        <w:rPr>
          <w:sz w:val="41"/>
          <w:szCs w:val="28"/>
          <w:lang w:bidi="ru-RU"/>
        </w:rPr>
      </w:pPr>
    </w:p>
    <w:p w:rsidR="00C86C67" w:rsidRDefault="00C86C67">
      <w:pPr>
        <w:widowControl w:val="0"/>
        <w:autoSpaceDE w:val="0"/>
        <w:autoSpaceDN w:val="0"/>
        <w:spacing w:before="10"/>
        <w:rPr>
          <w:sz w:val="41"/>
          <w:szCs w:val="28"/>
          <w:lang w:bidi="ru-RU"/>
        </w:rPr>
      </w:pPr>
    </w:p>
    <w:p w:rsidR="00C86C67" w:rsidRDefault="00C86C67">
      <w:pPr>
        <w:widowControl w:val="0"/>
        <w:autoSpaceDE w:val="0"/>
        <w:autoSpaceDN w:val="0"/>
        <w:spacing w:before="10"/>
        <w:rPr>
          <w:sz w:val="41"/>
          <w:szCs w:val="28"/>
          <w:lang w:bidi="ru-RU"/>
        </w:rPr>
      </w:pPr>
    </w:p>
    <w:p w:rsidR="00C86C67" w:rsidRDefault="00C86C67">
      <w:pPr>
        <w:widowControl w:val="0"/>
        <w:autoSpaceDE w:val="0"/>
        <w:autoSpaceDN w:val="0"/>
        <w:spacing w:before="10"/>
        <w:rPr>
          <w:sz w:val="32"/>
          <w:szCs w:val="28"/>
          <w:lang w:bidi="ru-RU"/>
        </w:rPr>
      </w:pPr>
    </w:p>
    <w:p w:rsidR="00C86C67" w:rsidRDefault="00C86C67">
      <w:pPr>
        <w:jc w:val="center"/>
        <w:rPr>
          <w:sz w:val="36"/>
          <w:szCs w:val="28"/>
          <w:lang w:bidi="ru-RU"/>
        </w:rPr>
      </w:pPr>
    </w:p>
    <w:p w:rsidR="00C86C67" w:rsidRDefault="00C86C67">
      <w:pPr>
        <w:jc w:val="center"/>
        <w:rPr>
          <w:sz w:val="28"/>
          <w:szCs w:val="28"/>
          <w:lang w:bidi="ru-RU"/>
        </w:rPr>
      </w:pPr>
    </w:p>
    <w:p w:rsidR="00C86C67" w:rsidRDefault="006A0F41">
      <w:pPr>
        <w:jc w:val="center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>Москва 2024</w:t>
      </w:r>
    </w:p>
    <w:p w:rsidR="00C86C67" w:rsidRDefault="006A0F41">
      <w:pPr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br w:type="page"/>
      </w:r>
    </w:p>
    <w:p w:rsidR="00C86C67" w:rsidRDefault="006A0F41">
      <w:pPr>
        <w:widowControl w:val="0"/>
        <w:tabs>
          <w:tab w:val="left" w:pos="709"/>
          <w:tab w:val="left" w:pos="993"/>
        </w:tabs>
        <w:autoSpaceDE w:val="0"/>
        <w:autoSpaceDN w:val="0"/>
        <w:jc w:val="center"/>
        <w:rPr>
          <w:rFonts w:eastAsia="Calibri"/>
          <w:color w:val="000000"/>
          <w:sz w:val="28"/>
          <w:szCs w:val="28"/>
          <w:lang w:bidi="ru-RU"/>
        </w:rPr>
      </w:pPr>
      <w:r>
        <w:rPr>
          <w:rFonts w:eastAsia="Calibri"/>
          <w:color w:val="000000"/>
          <w:sz w:val="28"/>
          <w:szCs w:val="28"/>
          <w:lang w:bidi="ru-RU"/>
        </w:rPr>
        <w:lastRenderedPageBreak/>
        <w:t>СОДЕРЖАНИЕ</w:t>
      </w:r>
    </w:p>
    <w:p w:rsidR="00C86C67" w:rsidRDefault="00C86C67">
      <w:pPr>
        <w:widowControl w:val="0"/>
        <w:tabs>
          <w:tab w:val="left" w:pos="709"/>
          <w:tab w:val="left" w:pos="993"/>
        </w:tabs>
        <w:autoSpaceDE w:val="0"/>
        <w:autoSpaceDN w:val="0"/>
        <w:jc w:val="center"/>
        <w:rPr>
          <w:rFonts w:eastAsia="Calibri"/>
          <w:color w:val="000000"/>
          <w:sz w:val="28"/>
          <w:szCs w:val="28"/>
          <w:lang w:bidi="ru-RU"/>
        </w:rPr>
      </w:pPr>
    </w:p>
    <w:tbl>
      <w:tblPr>
        <w:tblStyle w:val="110"/>
        <w:tblW w:w="0" w:type="auto"/>
        <w:jc w:val="center"/>
        <w:tblLook w:val="04A0" w:firstRow="1" w:lastRow="0" w:firstColumn="1" w:lastColumn="0" w:noHBand="0" w:noVBand="1"/>
      </w:tblPr>
      <w:tblGrid>
        <w:gridCol w:w="988"/>
        <w:gridCol w:w="7229"/>
        <w:gridCol w:w="1128"/>
      </w:tblGrid>
      <w:tr w:rsidR="00C86C67">
        <w:trPr>
          <w:jc w:val="center"/>
        </w:trPr>
        <w:tc>
          <w:tcPr>
            <w:tcW w:w="988" w:type="dxa"/>
          </w:tcPr>
          <w:p w:rsidR="00C86C67" w:rsidRDefault="006A0F41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  <w:lang w:bidi="ru-RU"/>
              </w:rPr>
            </w:pPr>
            <w:r>
              <w:rPr>
                <w:color w:val="000000"/>
                <w:sz w:val="28"/>
                <w:szCs w:val="28"/>
                <w:lang w:bidi="ru-RU"/>
              </w:rPr>
              <w:t>1.</w:t>
            </w:r>
          </w:p>
        </w:tc>
        <w:tc>
          <w:tcPr>
            <w:tcW w:w="7229" w:type="dxa"/>
          </w:tcPr>
          <w:p w:rsidR="00C86C67" w:rsidRDefault="006A0F41">
            <w:pPr>
              <w:tabs>
                <w:tab w:val="left" w:pos="709"/>
                <w:tab w:val="left" w:pos="993"/>
              </w:tabs>
              <w:rPr>
                <w:bCs/>
                <w:color w:val="000000"/>
                <w:sz w:val="28"/>
                <w:szCs w:val="28"/>
                <w:lang w:bidi="ru-RU"/>
              </w:rPr>
            </w:pPr>
            <w:proofErr w:type="spellStart"/>
            <w:r>
              <w:rPr>
                <w:bCs/>
                <w:color w:val="000000"/>
                <w:sz w:val="28"/>
                <w:szCs w:val="28"/>
                <w:lang w:bidi="ru-RU"/>
              </w:rPr>
              <w:t>Наименование</w:t>
            </w:r>
            <w:proofErr w:type="spellEnd"/>
            <w:r>
              <w:rPr>
                <w:bCs/>
                <w:color w:val="000000"/>
                <w:sz w:val="28"/>
                <w:szCs w:val="28"/>
                <w:lang w:bidi="ru-RU"/>
              </w:rPr>
              <w:t xml:space="preserve"> </w:t>
            </w:r>
            <w:proofErr w:type="spellStart"/>
            <w:r>
              <w:rPr>
                <w:bCs/>
                <w:color w:val="000000"/>
                <w:sz w:val="28"/>
                <w:szCs w:val="28"/>
                <w:lang w:bidi="ru-RU"/>
              </w:rPr>
              <w:t>дисциплины</w:t>
            </w:r>
            <w:proofErr w:type="spellEnd"/>
          </w:p>
        </w:tc>
        <w:tc>
          <w:tcPr>
            <w:tcW w:w="1128" w:type="dxa"/>
          </w:tcPr>
          <w:p w:rsidR="00C86C67" w:rsidRDefault="006A0F41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  <w:lang w:bidi="ru-RU"/>
              </w:rPr>
            </w:pPr>
            <w:r>
              <w:rPr>
                <w:color w:val="000000"/>
                <w:sz w:val="28"/>
                <w:szCs w:val="28"/>
                <w:lang w:bidi="ru-RU"/>
              </w:rPr>
              <w:t>5</w:t>
            </w:r>
          </w:p>
        </w:tc>
      </w:tr>
      <w:tr w:rsidR="00C86C67">
        <w:trPr>
          <w:jc w:val="center"/>
        </w:trPr>
        <w:tc>
          <w:tcPr>
            <w:tcW w:w="988" w:type="dxa"/>
          </w:tcPr>
          <w:p w:rsidR="00C86C67" w:rsidRDefault="006A0F41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  <w:lang w:bidi="ru-RU"/>
              </w:rPr>
            </w:pPr>
            <w:r>
              <w:rPr>
                <w:color w:val="000000"/>
                <w:sz w:val="28"/>
                <w:szCs w:val="28"/>
                <w:lang w:bidi="ru-RU"/>
              </w:rPr>
              <w:t>2.</w:t>
            </w:r>
          </w:p>
        </w:tc>
        <w:tc>
          <w:tcPr>
            <w:tcW w:w="7229" w:type="dxa"/>
          </w:tcPr>
          <w:p w:rsidR="00C86C67" w:rsidRPr="00186652" w:rsidRDefault="006A0F41">
            <w:pPr>
              <w:tabs>
                <w:tab w:val="left" w:pos="709"/>
                <w:tab w:val="left" w:pos="993"/>
              </w:tabs>
              <w:jc w:val="both"/>
              <w:rPr>
                <w:iCs/>
                <w:color w:val="000000"/>
                <w:sz w:val="28"/>
                <w:szCs w:val="28"/>
                <w:lang w:val="ru-RU" w:bidi="ru-RU"/>
              </w:rPr>
            </w:pPr>
            <w:r w:rsidRPr="00186652">
              <w:rPr>
                <w:iCs/>
                <w:color w:val="000000"/>
                <w:sz w:val="28"/>
                <w:szCs w:val="28"/>
                <w:lang w:val="ru-RU" w:bidi="ru-RU"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</w:p>
        </w:tc>
        <w:tc>
          <w:tcPr>
            <w:tcW w:w="1128" w:type="dxa"/>
          </w:tcPr>
          <w:p w:rsidR="00C86C67" w:rsidRDefault="006A0F41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  <w:lang w:bidi="ru-RU"/>
              </w:rPr>
            </w:pPr>
            <w:r>
              <w:rPr>
                <w:color w:val="000000"/>
                <w:sz w:val="28"/>
                <w:szCs w:val="28"/>
                <w:lang w:bidi="ru-RU"/>
              </w:rPr>
              <w:t>5</w:t>
            </w:r>
          </w:p>
        </w:tc>
      </w:tr>
      <w:tr w:rsidR="00C86C67">
        <w:trPr>
          <w:jc w:val="center"/>
        </w:trPr>
        <w:tc>
          <w:tcPr>
            <w:tcW w:w="988" w:type="dxa"/>
          </w:tcPr>
          <w:p w:rsidR="00C86C67" w:rsidRDefault="006A0F41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  <w:lang w:bidi="ru-RU"/>
              </w:rPr>
            </w:pPr>
            <w:r>
              <w:rPr>
                <w:color w:val="000000"/>
                <w:sz w:val="28"/>
                <w:szCs w:val="28"/>
                <w:lang w:bidi="ru-RU"/>
              </w:rPr>
              <w:t>3.</w:t>
            </w:r>
          </w:p>
        </w:tc>
        <w:tc>
          <w:tcPr>
            <w:tcW w:w="7229" w:type="dxa"/>
          </w:tcPr>
          <w:p w:rsidR="00C86C67" w:rsidRPr="00186652" w:rsidRDefault="006A0F41">
            <w:pPr>
              <w:tabs>
                <w:tab w:val="left" w:pos="709"/>
                <w:tab w:val="left" w:pos="993"/>
              </w:tabs>
              <w:jc w:val="both"/>
              <w:rPr>
                <w:iCs/>
                <w:color w:val="000000"/>
                <w:sz w:val="28"/>
                <w:szCs w:val="28"/>
                <w:lang w:val="ru-RU" w:bidi="ru-RU"/>
              </w:rPr>
            </w:pPr>
            <w:r w:rsidRPr="00186652">
              <w:rPr>
                <w:iCs/>
                <w:color w:val="000000"/>
                <w:sz w:val="28"/>
                <w:szCs w:val="28"/>
                <w:lang w:val="ru-RU" w:bidi="ru-RU"/>
              </w:rPr>
              <w:t>Место дисциплины в структуре образовательной программы</w:t>
            </w:r>
          </w:p>
        </w:tc>
        <w:tc>
          <w:tcPr>
            <w:tcW w:w="1128" w:type="dxa"/>
          </w:tcPr>
          <w:p w:rsidR="00C86C67" w:rsidRDefault="006A0F41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  <w:lang w:bidi="ru-RU"/>
              </w:rPr>
            </w:pPr>
            <w:r>
              <w:rPr>
                <w:color w:val="000000"/>
                <w:sz w:val="28"/>
                <w:szCs w:val="28"/>
                <w:lang w:bidi="ru-RU"/>
              </w:rPr>
              <w:t>6</w:t>
            </w:r>
          </w:p>
        </w:tc>
      </w:tr>
      <w:tr w:rsidR="00C86C67">
        <w:trPr>
          <w:jc w:val="center"/>
        </w:trPr>
        <w:tc>
          <w:tcPr>
            <w:tcW w:w="988" w:type="dxa"/>
          </w:tcPr>
          <w:p w:rsidR="00C86C67" w:rsidRDefault="006A0F41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  <w:lang w:bidi="ru-RU"/>
              </w:rPr>
            </w:pPr>
            <w:r>
              <w:rPr>
                <w:color w:val="000000"/>
                <w:sz w:val="28"/>
                <w:szCs w:val="28"/>
                <w:lang w:bidi="ru-RU"/>
              </w:rPr>
              <w:t>4.</w:t>
            </w:r>
          </w:p>
        </w:tc>
        <w:tc>
          <w:tcPr>
            <w:tcW w:w="7229" w:type="dxa"/>
          </w:tcPr>
          <w:p w:rsidR="00C86C67" w:rsidRPr="00186652" w:rsidRDefault="006A0F41">
            <w:pPr>
              <w:tabs>
                <w:tab w:val="left" w:pos="709"/>
                <w:tab w:val="left" w:pos="993"/>
              </w:tabs>
              <w:jc w:val="both"/>
              <w:rPr>
                <w:color w:val="000000"/>
                <w:sz w:val="28"/>
                <w:szCs w:val="28"/>
                <w:lang w:val="ru-RU" w:bidi="ru-RU"/>
              </w:rPr>
            </w:pPr>
            <w:r w:rsidRPr="00186652">
              <w:rPr>
                <w:color w:val="000000"/>
                <w:sz w:val="28"/>
                <w:szCs w:val="28"/>
                <w:lang w:val="ru-RU" w:bidi="ru-RU"/>
              </w:rPr>
              <w:t>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</w:p>
        </w:tc>
        <w:tc>
          <w:tcPr>
            <w:tcW w:w="1128" w:type="dxa"/>
          </w:tcPr>
          <w:p w:rsidR="00C86C67" w:rsidRDefault="006A0F41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  <w:lang w:bidi="ru-RU"/>
              </w:rPr>
            </w:pPr>
            <w:r>
              <w:rPr>
                <w:color w:val="000000"/>
                <w:sz w:val="28"/>
                <w:szCs w:val="28"/>
                <w:lang w:bidi="ru-RU"/>
              </w:rPr>
              <w:t>6</w:t>
            </w:r>
          </w:p>
        </w:tc>
      </w:tr>
      <w:tr w:rsidR="00C86C67">
        <w:trPr>
          <w:jc w:val="center"/>
        </w:trPr>
        <w:tc>
          <w:tcPr>
            <w:tcW w:w="988" w:type="dxa"/>
          </w:tcPr>
          <w:p w:rsidR="00C86C67" w:rsidRDefault="006A0F41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  <w:lang w:bidi="ru-RU"/>
              </w:rPr>
            </w:pPr>
            <w:r>
              <w:rPr>
                <w:color w:val="000000"/>
                <w:sz w:val="28"/>
                <w:szCs w:val="28"/>
                <w:lang w:bidi="ru-RU"/>
              </w:rPr>
              <w:t>5.</w:t>
            </w:r>
          </w:p>
        </w:tc>
        <w:tc>
          <w:tcPr>
            <w:tcW w:w="7229" w:type="dxa"/>
          </w:tcPr>
          <w:p w:rsidR="00C86C67" w:rsidRPr="00186652" w:rsidRDefault="006A0F41">
            <w:pPr>
              <w:jc w:val="both"/>
              <w:rPr>
                <w:color w:val="000000"/>
                <w:sz w:val="28"/>
                <w:szCs w:val="28"/>
                <w:lang w:val="ru-RU" w:bidi="ru-RU"/>
              </w:rPr>
            </w:pPr>
            <w:r w:rsidRPr="00186652">
              <w:rPr>
                <w:color w:val="000000"/>
                <w:sz w:val="28"/>
                <w:szCs w:val="28"/>
                <w:lang w:val="ru-RU" w:bidi="ru-RU"/>
              </w:rPr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</w:p>
        </w:tc>
        <w:tc>
          <w:tcPr>
            <w:tcW w:w="1128" w:type="dxa"/>
          </w:tcPr>
          <w:p w:rsidR="00C86C67" w:rsidRDefault="006A0F41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  <w:lang w:bidi="ru-RU"/>
              </w:rPr>
            </w:pPr>
            <w:r>
              <w:rPr>
                <w:color w:val="000000"/>
                <w:sz w:val="28"/>
                <w:szCs w:val="28"/>
                <w:lang w:bidi="ru-RU"/>
              </w:rPr>
              <w:t>7</w:t>
            </w:r>
          </w:p>
        </w:tc>
      </w:tr>
      <w:tr w:rsidR="00C86C67">
        <w:trPr>
          <w:jc w:val="center"/>
        </w:trPr>
        <w:tc>
          <w:tcPr>
            <w:tcW w:w="988" w:type="dxa"/>
          </w:tcPr>
          <w:p w:rsidR="00C86C67" w:rsidRDefault="006A0F41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  <w:lang w:bidi="ru-RU"/>
              </w:rPr>
            </w:pPr>
            <w:r>
              <w:rPr>
                <w:color w:val="000000"/>
                <w:sz w:val="28"/>
                <w:szCs w:val="28"/>
                <w:lang w:bidi="ru-RU"/>
              </w:rPr>
              <w:t>5.1</w:t>
            </w:r>
          </w:p>
        </w:tc>
        <w:tc>
          <w:tcPr>
            <w:tcW w:w="7229" w:type="dxa"/>
          </w:tcPr>
          <w:p w:rsidR="00C86C67" w:rsidRDefault="006A0F41">
            <w:pPr>
              <w:tabs>
                <w:tab w:val="left" w:pos="709"/>
                <w:tab w:val="left" w:pos="993"/>
              </w:tabs>
              <w:rPr>
                <w:color w:val="000000"/>
                <w:sz w:val="28"/>
                <w:szCs w:val="28"/>
                <w:lang w:bidi="ru-RU"/>
              </w:rPr>
            </w:pPr>
            <w:proofErr w:type="spellStart"/>
            <w:r>
              <w:rPr>
                <w:color w:val="000000"/>
                <w:sz w:val="28"/>
                <w:szCs w:val="28"/>
                <w:lang w:bidi="ru-RU"/>
              </w:rPr>
              <w:t>Содержание</w:t>
            </w:r>
            <w:proofErr w:type="spellEnd"/>
            <w:r>
              <w:rPr>
                <w:color w:val="000000"/>
                <w:sz w:val="28"/>
                <w:szCs w:val="28"/>
                <w:lang w:bidi="ru-RU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  <w:lang w:bidi="ru-RU"/>
              </w:rPr>
              <w:t>дисциплины</w:t>
            </w:r>
            <w:proofErr w:type="spellEnd"/>
          </w:p>
        </w:tc>
        <w:tc>
          <w:tcPr>
            <w:tcW w:w="1128" w:type="dxa"/>
          </w:tcPr>
          <w:p w:rsidR="00C86C67" w:rsidRDefault="006A0F41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  <w:lang w:bidi="ru-RU"/>
              </w:rPr>
            </w:pPr>
            <w:r>
              <w:rPr>
                <w:color w:val="000000"/>
                <w:sz w:val="28"/>
                <w:szCs w:val="28"/>
                <w:lang w:bidi="ru-RU"/>
              </w:rPr>
              <w:t>7</w:t>
            </w:r>
          </w:p>
        </w:tc>
      </w:tr>
      <w:tr w:rsidR="00C86C67">
        <w:trPr>
          <w:jc w:val="center"/>
        </w:trPr>
        <w:tc>
          <w:tcPr>
            <w:tcW w:w="988" w:type="dxa"/>
          </w:tcPr>
          <w:p w:rsidR="00C86C67" w:rsidRDefault="006A0F41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  <w:lang w:bidi="ru-RU"/>
              </w:rPr>
            </w:pPr>
            <w:r>
              <w:rPr>
                <w:color w:val="000000"/>
                <w:sz w:val="28"/>
                <w:szCs w:val="28"/>
                <w:lang w:bidi="ru-RU"/>
              </w:rPr>
              <w:t>5.2</w:t>
            </w:r>
          </w:p>
        </w:tc>
        <w:tc>
          <w:tcPr>
            <w:tcW w:w="7229" w:type="dxa"/>
          </w:tcPr>
          <w:p w:rsidR="00C86C67" w:rsidRDefault="006A0F41">
            <w:pPr>
              <w:tabs>
                <w:tab w:val="left" w:pos="709"/>
                <w:tab w:val="left" w:pos="993"/>
              </w:tabs>
              <w:rPr>
                <w:color w:val="000000"/>
                <w:sz w:val="28"/>
                <w:szCs w:val="28"/>
                <w:lang w:bidi="ru-RU"/>
              </w:rPr>
            </w:pPr>
            <w:proofErr w:type="spellStart"/>
            <w:r>
              <w:rPr>
                <w:color w:val="000000"/>
                <w:sz w:val="28"/>
                <w:szCs w:val="28"/>
                <w:lang w:bidi="ru-RU"/>
              </w:rPr>
              <w:t>Учебно-тематический</w:t>
            </w:r>
            <w:proofErr w:type="spellEnd"/>
            <w:r>
              <w:rPr>
                <w:color w:val="000000"/>
                <w:sz w:val="28"/>
                <w:szCs w:val="28"/>
                <w:lang w:bidi="ru-RU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  <w:lang w:bidi="ru-RU"/>
              </w:rPr>
              <w:t>план</w:t>
            </w:r>
            <w:proofErr w:type="spellEnd"/>
          </w:p>
        </w:tc>
        <w:tc>
          <w:tcPr>
            <w:tcW w:w="1128" w:type="dxa"/>
          </w:tcPr>
          <w:p w:rsidR="00C86C67" w:rsidRDefault="006A0F41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  <w:lang w:bidi="ru-RU"/>
              </w:rPr>
            </w:pPr>
            <w:r>
              <w:rPr>
                <w:color w:val="000000"/>
                <w:sz w:val="28"/>
                <w:szCs w:val="28"/>
                <w:lang w:bidi="ru-RU"/>
              </w:rPr>
              <w:t>9</w:t>
            </w:r>
          </w:p>
        </w:tc>
      </w:tr>
      <w:tr w:rsidR="00C86C67">
        <w:trPr>
          <w:jc w:val="center"/>
        </w:trPr>
        <w:tc>
          <w:tcPr>
            <w:tcW w:w="988" w:type="dxa"/>
          </w:tcPr>
          <w:p w:rsidR="00C86C67" w:rsidRDefault="006A0F41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  <w:lang w:bidi="ru-RU"/>
              </w:rPr>
            </w:pPr>
            <w:r>
              <w:rPr>
                <w:color w:val="000000"/>
                <w:sz w:val="28"/>
                <w:szCs w:val="28"/>
                <w:lang w:bidi="ru-RU"/>
              </w:rPr>
              <w:t>5.3</w:t>
            </w:r>
          </w:p>
        </w:tc>
        <w:tc>
          <w:tcPr>
            <w:tcW w:w="7229" w:type="dxa"/>
          </w:tcPr>
          <w:p w:rsidR="00C86C67" w:rsidRDefault="006A0F41">
            <w:pPr>
              <w:tabs>
                <w:tab w:val="left" w:pos="709"/>
                <w:tab w:val="left" w:pos="993"/>
              </w:tabs>
              <w:rPr>
                <w:color w:val="000000"/>
                <w:sz w:val="28"/>
                <w:szCs w:val="28"/>
                <w:lang w:bidi="ru-RU"/>
              </w:rPr>
            </w:pPr>
            <w:proofErr w:type="spellStart"/>
            <w:r>
              <w:rPr>
                <w:sz w:val="28"/>
                <w:szCs w:val="28"/>
                <w:lang w:bidi="ru-RU"/>
              </w:rPr>
              <w:t>Содержание</w:t>
            </w:r>
            <w:proofErr w:type="spellEnd"/>
            <w:r>
              <w:rPr>
                <w:sz w:val="28"/>
                <w:szCs w:val="28"/>
                <w:lang w:bidi="ru-RU"/>
              </w:rPr>
              <w:t xml:space="preserve"> </w:t>
            </w:r>
            <w:proofErr w:type="spellStart"/>
            <w:r>
              <w:rPr>
                <w:sz w:val="28"/>
                <w:szCs w:val="28"/>
                <w:lang w:bidi="ru-RU"/>
              </w:rPr>
              <w:t>семинаров</w:t>
            </w:r>
            <w:proofErr w:type="spellEnd"/>
            <w:r>
              <w:rPr>
                <w:sz w:val="28"/>
                <w:szCs w:val="28"/>
                <w:lang w:bidi="ru-RU"/>
              </w:rPr>
              <w:t xml:space="preserve">, </w:t>
            </w:r>
            <w:proofErr w:type="spellStart"/>
            <w:r>
              <w:rPr>
                <w:sz w:val="28"/>
                <w:szCs w:val="28"/>
                <w:lang w:bidi="ru-RU"/>
              </w:rPr>
              <w:t>практических</w:t>
            </w:r>
            <w:proofErr w:type="spellEnd"/>
            <w:r>
              <w:rPr>
                <w:sz w:val="28"/>
                <w:szCs w:val="28"/>
                <w:lang w:bidi="ru-RU"/>
              </w:rPr>
              <w:t xml:space="preserve"> </w:t>
            </w:r>
            <w:proofErr w:type="spellStart"/>
            <w:r>
              <w:rPr>
                <w:sz w:val="28"/>
                <w:szCs w:val="28"/>
                <w:lang w:bidi="ru-RU"/>
              </w:rPr>
              <w:t>занятий</w:t>
            </w:r>
            <w:proofErr w:type="spellEnd"/>
          </w:p>
        </w:tc>
        <w:tc>
          <w:tcPr>
            <w:tcW w:w="1128" w:type="dxa"/>
          </w:tcPr>
          <w:p w:rsidR="00C86C67" w:rsidRDefault="006A0F41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  <w:lang w:bidi="ru-RU"/>
              </w:rPr>
            </w:pPr>
            <w:r>
              <w:rPr>
                <w:color w:val="000000"/>
                <w:sz w:val="28"/>
                <w:szCs w:val="28"/>
                <w:lang w:bidi="ru-RU"/>
              </w:rPr>
              <w:t>10</w:t>
            </w:r>
          </w:p>
        </w:tc>
      </w:tr>
      <w:tr w:rsidR="00C86C67">
        <w:trPr>
          <w:jc w:val="center"/>
        </w:trPr>
        <w:tc>
          <w:tcPr>
            <w:tcW w:w="988" w:type="dxa"/>
          </w:tcPr>
          <w:p w:rsidR="00C86C67" w:rsidRDefault="006A0F41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  <w:lang w:bidi="ru-RU"/>
              </w:rPr>
            </w:pPr>
            <w:r>
              <w:rPr>
                <w:color w:val="000000"/>
                <w:sz w:val="28"/>
                <w:szCs w:val="28"/>
                <w:lang w:bidi="ru-RU"/>
              </w:rPr>
              <w:t>6.</w:t>
            </w:r>
          </w:p>
        </w:tc>
        <w:tc>
          <w:tcPr>
            <w:tcW w:w="7229" w:type="dxa"/>
          </w:tcPr>
          <w:p w:rsidR="00C86C67" w:rsidRPr="00186652" w:rsidRDefault="006A0F41">
            <w:pPr>
              <w:tabs>
                <w:tab w:val="left" w:pos="709"/>
                <w:tab w:val="left" w:pos="993"/>
              </w:tabs>
              <w:jc w:val="both"/>
              <w:rPr>
                <w:color w:val="000000"/>
                <w:sz w:val="28"/>
                <w:szCs w:val="28"/>
                <w:lang w:val="ru-RU" w:bidi="ru-RU"/>
              </w:rPr>
            </w:pPr>
            <w:r w:rsidRPr="00186652">
              <w:rPr>
                <w:color w:val="000000"/>
                <w:sz w:val="28"/>
                <w:szCs w:val="28"/>
                <w:lang w:val="ru-RU" w:bidi="ru-RU"/>
              </w:rPr>
              <w:t>Перечень учебно-методического обеспечения для самостоятельной работы обучающихся по дисциплине</w:t>
            </w:r>
          </w:p>
        </w:tc>
        <w:tc>
          <w:tcPr>
            <w:tcW w:w="1128" w:type="dxa"/>
          </w:tcPr>
          <w:p w:rsidR="00C86C67" w:rsidRDefault="006A0F41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  <w:lang w:bidi="ru-RU"/>
              </w:rPr>
            </w:pPr>
            <w:r>
              <w:rPr>
                <w:color w:val="000000"/>
                <w:sz w:val="28"/>
                <w:szCs w:val="28"/>
                <w:lang w:bidi="ru-RU"/>
              </w:rPr>
              <w:t>11</w:t>
            </w:r>
          </w:p>
        </w:tc>
      </w:tr>
      <w:tr w:rsidR="00C86C67">
        <w:trPr>
          <w:jc w:val="center"/>
        </w:trPr>
        <w:tc>
          <w:tcPr>
            <w:tcW w:w="988" w:type="dxa"/>
          </w:tcPr>
          <w:p w:rsidR="00C86C67" w:rsidRDefault="006A0F41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  <w:lang w:bidi="ru-RU"/>
              </w:rPr>
            </w:pPr>
            <w:r>
              <w:rPr>
                <w:color w:val="000000"/>
                <w:sz w:val="28"/>
                <w:szCs w:val="28"/>
                <w:lang w:bidi="ru-RU"/>
              </w:rPr>
              <w:t>7.</w:t>
            </w:r>
          </w:p>
        </w:tc>
        <w:tc>
          <w:tcPr>
            <w:tcW w:w="7229" w:type="dxa"/>
          </w:tcPr>
          <w:p w:rsidR="00C86C67" w:rsidRPr="00186652" w:rsidRDefault="006A0F41">
            <w:pPr>
              <w:jc w:val="both"/>
              <w:rPr>
                <w:color w:val="000000"/>
                <w:sz w:val="28"/>
                <w:szCs w:val="28"/>
                <w:lang w:val="ru-RU" w:bidi="ru-RU"/>
              </w:rPr>
            </w:pPr>
            <w:r w:rsidRPr="00186652">
              <w:rPr>
                <w:color w:val="000000"/>
                <w:sz w:val="28"/>
                <w:szCs w:val="28"/>
                <w:lang w:val="ru-RU" w:bidi="ru-RU"/>
              </w:rPr>
              <w:t>Фонд оценочных средств для проведения промежуточной аттестации обучающихся по дисциплине</w:t>
            </w:r>
          </w:p>
        </w:tc>
        <w:tc>
          <w:tcPr>
            <w:tcW w:w="1128" w:type="dxa"/>
          </w:tcPr>
          <w:p w:rsidR="00C86C67" w:rsidRDefault="006A0F41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  <w:lang w:bidi="ru-RU"/>
              </w:rPr>
            </w:pPr>
            <w:r>
              <w:rPr>
                <w:color w:val="000000"/>
                <w:sz w:val="28"/>
                <w:szCs w:val="28"/>
                <w:lang w:bidi="ru-RU"/>
              </w:rPr>
              <w:t>12</w:t>
            </w:r>
          </w:p>
        </w:tc>
      </w:tr>
      <w:tr w:rsidR="00C86C67">
        <w:trPr>
          <w:jc w:val="center"/>
        </w:trPr>
        <w:tc>
          <w:tcPr>
            <w:tcW w:w="988" w:type="dxa"/>
          </w:tcPr>
          <w:p w:rsidR="00C86C67" w:rsidRDefault="006A0F41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  <w:lang w:bidi="ru-RU"/>
              </w:rPr>
            </w:pPr>
            <w:r>
              <w:rPr>
                <w:color w:val="000000"/>
                <w:sz w:val="28"/>
                <w:szCs w:val="28"/>
                <w:lang w:bidi="ru-RU"/>
              </w:rPr>
              <w:t>8.</w:t>
            </w:r>
          </w:p>
        </w:tc>
        <w:tc>
          <w:tcPr>
            <w:tcW w:w="7229" w:type="dxa"/>
          </w:tcPr>
          <w:p w:rsidR="00C86C67" w:rsidRPr="00186652" w:rsidRDefault="006A0F41">
            <w:pPr>
              <w:jc w:val="both"/>
              <w:rPr>
                <w:color w:val="000000"/>
                <w:sz w:val="28"/>
                <w:szCs w:val="28"/>
                <w:lang w:val="ru-RU" w:bidi="ru-RU"/>
              </w:rPr>
            </w:pPr>
            <w:r w:rsidRPr="00186652">
              <w:rPr>
                <w:color w:val="000000"/>
                <w:sz w:val="28"/>
                <w:szCs w:val="28"/>
                <w:lang w:val="ru-RU" w:bidi="ru-RU"/>
              </w:rPr>
              <w:t>Перечень основной и дополнительной учебной литературы, необходимой для освоения дисциплины</w:t>
            </w:r>
          </w:p>
        </w:tc>
        <w:tc>
          <w:tcPr>
            <w:tcW w:w="1128" w:type="dxa"/>
          </w:tcPr>
          <w:p w:rsidR="00C86C67" w:rsidRDefault="006A0F41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  <w:lang w:bidi="ru-RU"/>
              </w:rPr>
            </w:pPr>
            <w:r>
              <w:rPr>
                <w:color w:val="000000"/>
                <w:sz w:val="28"/>
                <w:szCs w:val="28"/>
                <w:lang w:bidi="ru-RU"/>
              </w:rPr>
              <w:t>16</w:t>
            </w:r>
          </w:p>
        </w:tc>
      </w:tr>
      <w:tr w:rsidR="00C86C67">
        <w:trPr>
          <w:jc w:val="center"/>
        </w:trPr>
        <w:tc>
          <w:tcPr>
            <w:tcW w:w="988" w:type="dxa"/>
          </w:tcPr>
          <w:p w:rsidR="00C86C67" w:rsidRDefault="006A0F41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  <w:lang w:bidi="ru-RU"/>
              </w:rPr>
            </w:pPr>
            <w:r>
              <w:rPr>
                <w:color w:val="000000"/>
                <w:sz w:val="28"/>
                <w:szCs w:val="28"/>
                <w:lang w:bidi="ru-RU"/>
              </w:rPr>
              <w:t>9.</w:t>
            </w:r>
          </w:p>
        </w:tc>
        <w:tc>
          <w:tcPr>
            <w:tcW w:w="7229" w:type="dxa"/>
          </w:tcPr>
          <w:p w:rsidR="00C86C67" w:rsidRPr="00186652" w:rsidRDefault="006A0F41">
            <w:pPr>
              <w:jc w:val="both"/>
              <w:rPr>
                <w:color w:val="000000"/>
                <w:sz w:val="28"/>
                <w:szCs w:val="28"/>
                <w:lang w:val="ru-RU" w:bidi="ru-RU"/>
              </w:rPr>
            </w:pPr>
            <w:r w:rsidRPr="00186652">
              <w:rPr>
                <w:color w:val="000000"/>
                <w:sz w:val="28"/>
                <w:szCs w:val="28"/>
                <w:lang w:val="ru-RU" w:bidi="ru-RU"/>
              </w:rPr>
              <w:t>Перечень ресурсов информационно-телекоммуникационной сети «Интернет», необходимых для освоения дисциплины</w:t>
            </w:r>
          </w:p>
        </w:tc>
        <w:tc>
          <w:tcPr>
            <w:tcW w:w="1128" w:type="dxa"/>
          </w:tcPr>
          <w:p w:rsidR="00C86C67" w:rsidRDefault="006A0F41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  <w:lang w:bidi="ru-RU"/>
              </w:rPr>
            </w:pPr>
            <w:r>
              <w:rPr>
                <w:color w:val="000000"/>
                <w:sz w:val="28"/>
                <w:szCs w:val="28"/>
                <w:lang w:bidi="ru-RU"/>
              </w:rPr>
              <w:t>17</w:t>
            </w:r>
          </w:p>
        </w:tc>
      </w:tr>
      <w:tr w:rsidR="00C86C67">
        <w:trPr>
          <w:jc w:val="center"/>
        </w:trPr>
        <w:tc>
          <w:tcPr>
            <w:tcW w:w="988" w:type="dxa"/>
          </w:tcPr>
          <w:p w:rsidR="00C86C67" w:rsidRDefault="006A0F41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  <w:lang w:bidi="ru-RU"/>
              </w:rPr>
            </w:pPr>
            <w:r>
              <w:rPr>
                <w:color w:val="000000"/>
                <w:sz w:val="28"/>
                <w:szCs w:val="28"/>
                <w:lang w:bidi="ru-RU"/>
              </w:rPr>
              <w:t>10.</w:t>
            </w:r>
          </w:p>
        </w:tc>
        <w:tc>
          <w:tcPr>
            <w:tcW w:w="7229" w:type="dxa"/>
          </w:tcPr>
          <w:p w:rsidR="00C86C67" w:rsidRPr="00186652" w:rsidRDefault="006A0F41">
            <w:pPr>
              <w:tabs>
                <w:tab w:val="left" w:pos="709"/>
                <w:tab w:val="left" w:pos="993"/>
              </w:tabs>
              <w:jc w:val="both"/>
              <w:rPr>
                <w:color w:val="000000"/>
                <w:sz w:val="28"/>
                <w:szCs w:val="28"/>
                <w:lang w:val="ru-RU" w:bidi="ru-RU"/>
              </w:rPr>
            </w:pPr>
            <w:r w:rsidRPr="00186652">
              <w:rPr>
                <w:color w:val="000000"/>
                <w:sz w:val="28"/>
                <w:szCs w:val="28"/>
                <w:lang w:val="ru-RU" w:bidi="ru-RU"/>
              </w:rPr>
              <w:t>Методические указания для обучающихся по освоению дисциплины</w:t>
            </w:r>
          </w:p>
        </w:tc>
        <w:tc>
          <w:tcPr>
            <w:tcW w:w="1128" w:type="dxa"/>
          </w:tcPr>
          <w:p w:rsidR="00C86C67" w:rsidRDefault="006A0F41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  <w:lang w:bidi="ru-RU"/>
              </w:rPr>
            </w:pPr>
            <w:r>
              <w:rPr>
                <w:color w:val="000000"/>
                <w:sz w:val="28"/>
                <w:szCs w:val="28"/>
                <w:lang w:bidi="ru-RU"/>
              </w:rPr>
              <w:t>18</w:t>
            </w:r>
          </w:p>
        </w:tc>
      </w:tr>
      <w:tr w:rsidR="00C86C67">
        <w:trPr>
          <w:jc w:val="center"/>
        </w:trPr>
        <w:tc>
          <w:tcPr>
            <w:tcW w:w="988" w:type="dxa"/>
          </w:tcPr>
          <w:p w:rsidR="00C86C67" w:rsidRDefault="006A0F41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  <w:lang w:bidi="ru-RU"/>
              </w:rPr>
            </w:pPr>
            <w:r>
              <w:rPr>
                <w:color w:val="000000"/>
                <w:sz w:val="28"/>
                <w:szCs w:val="28"/>
                <w:lang w:bidi="ru-RU"/>
              </w:rPr>
              <w:t>11.</w:t>
            </w:r>
          </w:p>
        </w:tc>
        <w:tc>
          <w:tcPr>
            <w:tcW w:w="7229" w:type="dxa"/>
          </w:tcPr>
          <w:p w:rsidR="00C86C67" w:rsidRPr="00186652" w:rsidRDefault="006A0F41">
            <w:pPr>
              <w:jc w:val="both"/>
              <w:rPr>
                <w:color w:val="000000"/>
                <w:sz w:val="28"/>
                <w:szCs w:val="28"/>
                <w:lang w:val="ru-RU" w:bidi="ru-RU"/>
              </w:rPr>
            </w:pPr>
            <w:r w:rsidRPr="00186652">
              <w:rPr>
                <w:color w:val="000000"/>
                <w:sz w:val="28"/>
                <w:szCs w:val="28"/>
                <w:lang w:val="ru-RU" w:bidi="ru-RU"/>
              </w:rPr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</w:p>
        </w:tc>
        <w:tc>
          <w:tcPr>
            <w:tcW w:w="1128" w:type="dxa"/>
          </w:tcPr>
          <w:p w:rsidR="00C86C67" w:rsidRDefault="006A0F41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  <w:lang w:bidi="ru-RU"/>
              </w:rPr>
            </w:pPr>
            <w:r>
              <w:rPr>
                <w:color w:val="000000"/>
                <w:sz w:val="28"/>
                <w:szCs w:val="28"/>
                <w:lang w:bidi="ru-RU"/>
              </w:rPr>
              <w:t>22</w:t>
            </w:r>
          </w:p>
        </w:tc>
      </w:tr>
      <w:tr w:rsidR="00C86C67">
        <w:trPr>
          <w:jc w:val="center"/>
        </w:trPr>
        <w:tc>
          <w:tcPr>
            <w:tcW w:w="988" w:type="dxa"/>
          </w:tcPr>
          <w:p w:rsidR="00C86C67" w:rsidRDefault="006A0F41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  <w:lang w:bidi="ru-RU"/>
              </w:rPr>
            </w:pPr>
            <w:r>
              <w:rPr>
                <w:color w:val="000000"/>
                <w:sz w:val="28"/>
                <w:szCs w:val="28"/>
                <w:lang w:bidi="ru-RU"/>
              </w:rPr>
              <w:t>12.</w:t>
            </w:r>
          </w:p>
        </w:tc>
        <w:tc>
          <w:tcPr>
            <w:tcW w:w="7229" w:type="dxa"/>
          </w:tcPr>
          <w:p w:rsidR="00C86C67" w:rsidRPr="00186652" w:rsidRDefault="006A0F41">
            <w:pPr>
              <w:tabs>
                <w:tab w:val="left" w:pos="709"/>
                <w:tab w:val="left" w:pos="993"/>
              </w:tabs>
              <w:jc w:val="both"/>
              <w:rPr>
                <w:color w:val="000000"/>
                <w:sz w:val="28"/>
                <w:szCs w:val="28"/>
                <w:lang w:val="ru-RU" w:bidi="ru-RU"/>
              </w:rPr>
            </w:pPr>
            <w:r w:rsidRPr="00186652">
              <w:rPr>
                <w:color w:val="000000"/>
                <w:sz w:val="28"/>
                <w:szCs w:val="28"/>
                <w:lang w:val="ru-RU" w:bidi="ru-RU"/>
              </w:rPr>
              <w:t>Описание материально-технической базы, необходимой для осуществления образовательного процесса по дисциплине</w:t>
            </w:r>
          </w:p>
        </w:tc>
        <w:tc>
          <w:tcPr>
            <w:tcW w:w="1128" w:type="dxa"/>
          </w:tcPr>
          <w:p w:rsidR="00C86C67" w:rsidRDefault="006A0F41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  <w:lang w:bidi="ru-RU"/>
              </w:rPr>
            </w:pPr>
            <w:r>
              <w:rPr>
                <w:color w:val="000000"/>
                <w:sz w:val="28"/>
                <w:szCs w:val="28"/>
                <w:lang w:bidi="ru-RU"/>
              </w:rPr>
              <w:t>23</w:t>
            </w:r>
          </w:p>
        </w:tc>
      </w:tr>
    </w:tbl>
    <w:p w:rsidR="00C86C67" w:rsidRDefault="006A0F41">
      <w:r>
        <w:br w:type="page"/>
      </w:r>
    </w:p>
    <w:p w:rsidR="00C86C67" w:rsidRDefault="006A0F41">
      <w:pPr>
        <w:pStyle w:val="11"/>
      </w:pPr>
      <w:r>
        <w:lastRenderedPageBreak/>
        <w:t xml:space="preserve">1. Наименование дисциплины </w:t>
      </w:r>
    </w:p>
    <w:p w:rsidR="00C86C67" w:rsidRDefault="00C86C67">
      <w:pPr>
        <w:rPr>
          <w:sz w:val="28"/>
          <w:szCs w:val="28"/>
        </w:rPr>
      </w:pPr>
    </w:p>
    <w:p w:rsidR="00C86C67" w:rsidRDefault="006A0F41">
      <w:pPr>
        <w:rPr>
          <w:sz w:val="28"/>
          <w:szCs w:val="28"/>
        </w:rPr>
      </w:pPr>
      <w:r>
        <w:rPr>
          <w:sz w:val="28"/>
          <w:szCs w:val="28"/>
        </w:rPr>
        <w:t>«</w:t>
      </w:r>
      <w:proofErr w:type="spellStart"/>
      <w:r>
        <w:rPr>
          <w:sz w:val="28"/>
          <w:szCs w:val="28"/>
        </w:rPr>
        <w:t>Нативная</w:t>
      </w:r>
      <w:proofErr w:type="spellEnd"/>
      <w:r>
        <w:rPr>
          <w:sz w:val="28"/>
          <w:szCs w:val="28"/>
        </w:rPr>
        <w:t xml:space="preserve"> реклама в информационном пространстве»</w:t>
      </w:r>
    </w:p>
    <w:p w:rsidR="00C86C67" w:rsidRDefault="00C86C67">
      <w:pPr>
        <w:rPr>
          <w:sz w:val="28"/>
          <w:szCs w:val="28"/>
        </w:rPr>
      </w:pPr>
    </w:p>
    <w:p w:rsidR="00C86C67" w:rsidRDefault="006A0F41">
      <w:pPr>
        <w:pStyle w:val="Default"/>
        <w:spacing w:after="240"/>
        <w:jc w:val="both"/>
        <w:rPr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 xml:space="preserve">2. </w:t>
      </w:r>
      <w:r>
        <w:rPr>
          <w:b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r>
        <w:rPr>
          <w:b/>
          <w:bCs/>
          <w:color w:val="auto"/>
          <w:sz w:val="28"/>
          <w:szCs w:val="28"/>
        </w:rPr>
        <w:t xml:space="preserve">  </w:t>
      </w:r>
    </w:p>
    <w:tbl>
      <w:tblPr>
        <w:tblStyle w:val="afd"/>
        <w:tblW w:w="5000" w:type="pct"/>
        <w:tblLook w:val="04A0" w:firstRow="1" w:lastRow="0" w:firstColumn="1" w:lastColumn="0" w:noHBand="0" w:noVBand="1"/>
      </w:tblPr>
      <w:tblGrid>
        <w:gridCol w:w="1790"/>
        <w:gridCol w:w="2432"/>
        <w:gridCol w:w="2708"/>
        <w:gridCol w:w="2841"/>
      </w:tblGrid>
      <w:tr w:rsidR="00C86C67">
        <w:tc>
          <w:tcPr>
            <w:tcW w:w="914" w:type="pct"/>
          </w:tcPr>
          <w:p w:rsidR="00C86C67" w:rsidRDefault="006A0F4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Код компетенции</w:t>
            </w:r>
          </w:p>
        </w:tc>
        <w:tc>
          <w:tcPr>
            <w:tcW w:w="1240" w:type="pct"/>
          </w:tcPr>
          <w:p w:rsidR="00C86C67" w:rsidRDefault="006A0F4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компетенции</w:t>
            </w:r>
          </w:p>
        </w:tc>
        <w:tc>
          <w:tcPr>
            <w:tcW w:w="1389" w:type="pct"/>
          </w:tcPr>
          <w:p w:rsidR="00C86C67" w:rsidRDefault="006A0F4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Индикаторы достижения компетенции</w:t>
            </w:r>
          </w:p>
        </w:tc>
        <w:tc>
          <w:tcPr>
            <w:tcW w:w="1454" w:type="pct"/>
          </w:tcPr>
          <w:p w:rsidR="00C86C67" w:rsidRDefault="006A0F4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C86C67">
        <w:tc>
          <w:tcPr>
            <w:tcW w:w="5000" w:type="pct"/>
            <w:gridSpan w:val="4"/>
          </w:tcPr>
          <w:p w:rsidR="00C86C67" w:rsidRDefault="006A0F4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Профессиональные компетенции профиля «Электронная коммерция» и индикаторы их достижения</w:t>
            </w:r>
          </w:p>
        </w:tc>
      </w:tr>
      <w:tr w:rsidR="00C86C67">
        <w:trPr>
          <w:trHeight w:val="2077"/>
        </w:trPr>
        <w:tc>
          <w:tcPr>
            <w:tcW w:w="914" w:type="pct"/>
          </w:tcPr>
          <w:p w:rsidR="00C86C67" w:rsidRDefault="0071544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</w:pPr>
            <w:r>
              <w:rPr>
                <w:b/>
                <w:bCs/>
              </w:rPr>
              <w:t>ПК</w:t>
            </w:r>
            <w:r w:rsidR="006A0F41">
              <w:rPr>
                <w:b/>
                <w:bCs/>
              </w:rPr>
              <w:t>-7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C67" w:rsidRDefault="006A0F4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</w:pPr>
            <w:r>
              <w:t>Способен управлять реализацией стратегии интернет-продвижения и коммуникационными системами, интегрировать различные средства онлайн-продвижения товаров в комплекс ма</w:t>
            </w:r>
            <w:r w:rsidR="0071544B">
              <w:t>ркетинговых коммуникаций.</w:t>
            </w:r>
          </w:p>
          <w:p w:rsidR="00C86C67" w:rsidRDefault="00C86C6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</w:pPr>
          </w:p>
          <w:p w:rsidR="00C86C67" w:rsidRDefault="00C86C6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C67" w:rsidRDefault="006A0F41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</w:pPr>
            <w:r>
              <w:t>Интегрирует различные средства онлайн-продвижения товаров в комплекс маркетинговых коммуникаций, а также, используя навыки копирайтинга и веб-</w:t>
            </w:r>
            <w:proofErr w:type="spellStart"/>
            <w:r>
              <w:t>райтинга</w:t>
            </w:r>
            <w:proofErr w:type="spellEnd"/>
            <w:r>
              <w:t>, организовывает и контролирует работу по реализации стратегии интернет-продвижения.</w:t>
            </w:r>
          </w:p>
          <w:p w:rsidR="00C86C67" w:rsidRDefault="00C86C67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C86C67" w:rsidRDefault="00C86C67">
            <w:pPr>
              <w:pStyle w:val="aff"/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0"/>
              <w:jc w:val="both"/>
            </w:pPr>
          </w:p>
          <w:p w:rsidR="00C86C67" w:rsidRDefault="00C86C67">
            <w:pPr>
              <w:pStyle w:val="aff"/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0"/>
              <w:jc w:val="both"/>
            </w:pPr>
          </w:p>
          <w:p w:rsidR="00C86C67" w:rsidRDefault="00C86C67">
            <w:pPr>
              <w:pStyle w:val="aff"/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0"/>
              <w:jc w:val="both"/>
            </w:pPr>
          </w:p>
          <w:p w:rsidR="00C86C67" w:rsidRDefault="00C86C67">
            <w:pPr>
              <w:pStyle w:val="aff"/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0"/>
              <w:jc w:val="both"/>
            </w:pPr>
          </w:p>
          <w:p w:rsidR="00C86C67" w:rsidRDefault="00C86C67">
            <w:pPr>
              <w:pStyle w:val="aff"/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0"/>
              <w:jc w:val="both"/>
            </w:pPr>
          </w:p>
          <w:p w:rsidR="00C86C67" w:rsidRDefault="00C86C67">
            <w:pPr>
              <w:pStyle w:val="aff"/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0"/>
              <w:jc w:val="both"/>
            </w:pPr>
          </w:p>
          <w:p w:rsidR="00C86C67" w:rsidRDefault="00C86C67">
            <w:pPr>
              <w:pStyle w:val="aff"/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0"/>
              <w:jc w:val="both"/>
            </w:pPr>
          </w:p>
          <w:p w:rsidR="00C86C67" w:rsidRDefault="006A0F41">
            <w:pPr>
              <w:pStyle w:val="aff"/>
              <w:widowControl w:val="0"/>
              <w:numPr>
                <w:ilvl w:val="0"/>
                <w:numId w:val="2"/>
              </w:numPr>
              <w:tabs>
                <w:tab w:val="left" w:pos="540"/>
              </w:tabs>
              <w:autoSpaceDE w:val="0"/>
              <w:autoSpaceDN w:val="0"/>
              <w:adjustRightInd w:val="0"/>
              <w:ind w:left="0"/>
              <w:jc w:val="both"/>
            </w:pPr>
            <w:r>
              <w:t>Корректирует стратегию интернет-продвижения на основе анализа достигнутых результатов и выявленных причин расхождений между текущими и плановыми показателями.</w:t>
            </w:r>
          </w:p>
        </w:tc>
        <w:tc>
          <w:tcPr>
            <w:tcW w:w="1454" w:type="pct"/>
          </w:tcPr>
          <w:p w:rsidR="00C86C67" w:rsidRDefault="006A0F4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</w:pPr>
            <w:r>
              <w:rPr>
                <w:b/>
                <w:bCs/>
              </w:rPr>
              <w:t>Знать:</w:t>
            </w:r>
            <w:r>
              <w:t xml:space="preserve"> современные средства и технологии онлайн-продвижения товаров, принципы и подходы в разработке ключевых посланий в соответствии с установленными задачами</w:t>
            </w:r>
          </w:p>
          <w:p w:rsidR="00C86C67" w:rsidRDefault="006A0F4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</w:pPr>
            <w:r>
              <w:rPr>
                <w:b/>
                <w:bCs/>
              </w:rPr>
              <w:t>Уметь:</w:t>
            </w:r>
            <w:r>
              <w:t xml:space="preserve"> осуществлять обоснованный выбор средств онлайн-продвижения товаров, разрабатывать ключевые послания в соответствии с задачами и целевой аудиторией, планировать и организовывать коммуникационные активности</w:t>
            </w:r>
          </w:p>
          <w:p w:rsidR="00C86C67" w:rsidRDefault="00C86C6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</w:pPr>
          </w:p>
          <w:p w:rsidR="00C86C67" w:rsidRDefault="006A0F4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</w:pPr>
            <w:r>
              <w:rPr>
                <w:b/>
                <w:bCs/>
              </w:rPr>
              <w:t>Знать:</w:t>
            </w:r>
            <w:r>
              <w:t xml:space="preserve"> взаимосвязь стратегий развития организации и стратегии интернет-</w:t>
            </w:r>
            <w:proofErr w:type="spellStart"/>
            <w:r>
              <w:t>подвижения</w:t>
            </w:r>
            <w:proofErr w:type="spellEnd"/>
            <w:r>
              <w:t xml:space="preserve"> как части коммуникационной стратегии, подходы и методы анализа и управления интернет-коммуникациями организации в контексте </w:t>
            </w:r>
            <w:proofErr w:type="spellStart"/>
            <w:r>
              <w:t>нативной</w:t>
            </w:r>
            <w:proofErr w:type="spellEnd"/>
            <w:r>
              <w:t xml:space="preserve"> рекламы</w:t>
            </w:r>
          </w:p>
          <w:p w:rsidR="00C86C67" w:rsidRDefault="006A0F4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</w:pPr>
            <w:r>
              <w:rPr>
                <w:b/>
                <w:bCs/>
              </w:rPr>
              <w:t>Уметь:</w:t>
            </w:r>
            <w:r>
              <w:t xml:space="preserve"> корректировать стратегию интернет-</w:t>
            </w:r>
            <w:r>
              <w:lastRenderedPageBreak/>
              <w:t xml:space="preserve">продвижения на основе мониторинга и анализа ключевых показателей, разрабатывать и организовывать процесс управления коммуникациями организации в контексте </w:t>
            </w:r>
            <w:proofErr w:type="spellStart"/>
            <w:r>
              <w:t>нативной</w:t>
            </w:r>
            <w:proofErr w:type="spellEnd"/>
            <w:r>
              <w:t xml:space="preserve"> рекламы</w:t>
            </w:r>
          </w:p>
        </w:tc>
      </w:tr>
    </w:tbl>
    <w:p w:rsidR="00C86C67" w:rsidRDefault="00C86C67">
      <w:pPr>
        <w:pStyle w:val="Default"/>
        <w:spacing w:after="240"/>
        <w:jc w:val="both"/>
        <w:rPr>
          <w:b/>
          <w:bCs/>
          <w:color w:val="auto"/>
          <w:sz w:val="28"/>
          <w:szCs w:val="28"/>
        </w:rPr>
      </w:pPr>
    </w:p>
    <w:p w:rsidR="00C86C67" w:rsidRDefault="00C86C67"/>
    <w:p w:rsidR="00C86C67" w:rsidRDefault="006A0F41">
      <w:pPr>
        <w:pStyle w:val="1"/>
        <w:spacing w:before="0"/>
        <w:jc w:val="both"/>
        <w:rPr>
          <w:rFonts w:ascii="Times New Roman" w:hAnsi="Times New Roman" w:cs="Times New Roman"/>
          <w:b w:val="0"/>
          <w:bCs w:val="0"/>
          <w:kern w:val="0"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3. </w:t>
      </w:r>
      <w:r>
        <w:rPr>
          <w:rFonts w:ascii="Times New Roman" w:hAnsi="Times New Roman" w:cs="Times New Roman"/>
          <w:kern w:val="0"/>
          <w:sz w:val="28"/>
          <w:szCs w:val="28"/>
        </w:rPr>
        <w:t>Место дисциплины в структуре образовательной программы</w:t>
      </w:r>
    </w:p>
    <w:p w:rsidR="00C86C67" w:rsidRDefault="006A0F4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Дисциплина «</w:t>
      </w:r>
      <w:proofErr w:type="spellStart"/>
      <w:r>
        <w:rPr>
          <w:sz w:val="28"/>
          <w:szCs w:val="28"/>
        </w:rPr>
        <w:t>Нативная</w:t>
      </w:r>
      <w:proofErr w:type="spellEnd"/>
      <w:r>
        <w:rPr>
          <w:sz w:val="28"/>
          <w:szCs w:val="28"/>
        </w:rPr>
        <w:t xml:space="preserve"> реклама в информационном пространстве» входит в </w:t>
      </w:r>
      <w:r w:rsidR="00963926" w:rsidRPr="00963926">
        <w:rPr>
          <w:sz w:val="28"/>
          <w:szCs w:val="28"/>
        </w:rPr>
        <w:t>Модуль дисциплин дополнительной квалификации - специалист по интернет-маркетингу</w:t>
      </w:r>
      <w:r w:rsidR="00963926">
        <w:rPr>
          <w:sz w:val="28"/>
          <w:szCs w:val="28"/>
        </w:rPr>
        <w:t xml:space="preserve"> </w:t>
      </w:r>
      <w:r>
        <w:rPr>
          <w:sz w:val="28"/>
          <w:szCs w:val="28"/>
        </w:rPr>
        <w:t>по направлению подготовки 38.03.06 Торговое дело, ОП «Электронная коммерция».</w:t>
      </w:r>
      <w:r>
        <w:rPr>
          <w:color w:val="FF0000"/>
          <w:sz w:val="28"/>
          <w:szCs w:val="28"/>
        </w:rPr>
        <w:t xml:space="preserve"> </w:t>
      </w:r>
    </w:p>
    <w:p w:rsidR="00C86C67" w:rsidRDefault="006A0F4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Дисциплина «</w:t>
      </w:r>
      <w:proofErr w:type="spellStart"/>
      <w:r>
        <w:rPr>
          <w:sz w:val="28"/>
          <w:szCs w:val="28"/>
        </w:rPr>
        <w:t>Нативная</w:t>
      </w:r>
      <w:proofErr w:type="spellEnd"/>
      <w:r>
        <w:rPr>
          <w:sz w:val="28"/>
          <w:szCs w:val="28"/>
        </w:rPr>
        <w:t xml:space="preserve"> реклама в информационном пространстве» дает студентам возможность расширить кругозор, выработать аналитические навыки и развить творческий потенциал, необходимые для решения в будущем профессиональных задач. </w:t>
      </w:r>
    </w:p>
    <w:p w:rsidR="00C86C67" w:rsidRDefault="00C86C67">
      <w:pPr>
        <w:ind w:firstLine="709"/>
        <w:jc w:val="both"/>
        <w:rPr>
          <w:sz w:val="28"/>
          <w:szCs w:val="28"/>
        </w:rPr>
      </w:pPr>
    </w:p>
    <w:p w:rsidR="00C86C67" w:rsidRDefault="006A0F41">
      <w:pPr>
        <w:pStyle w:val="1"/>
        <w:spacing w:before="0" w:after="0"/>
        <w:jc w:val="both"/>
        <w:rPr>
          <w:rFonts w:ascii="Times New Roman" w:hAnsi="Times New Roman" w:cs="Times New Roman"/>
          <w:kern w:val="0"/>
          <w:sz w:val="28"/>
          <w:szCs w:val="28"/>
        </w:rPr>
      </w:pPr>
      <w:bookmarkStart w:id="1" w:name="_Toc418694114"/>
      <w:r>
        <w:rPr>
          <w:rFonts w:ascii="Times New Roman" w:hAnsi="Times New Roman" w:cs="Times New Roman"/>
          <w:iCs/>
          <w:sz w:val="28"/>
          <w:szCs w:val="28"/>
        </w:rPr>
        <w:t xml:space="preserve">4. </w:t>
      </w:r>
      <w:bookmarkEnd w:id="1"/>
      <w:r>
        <w:rPr>
          <w:rFonts w:ascii="Times New Roman" w:hAnsi="Times New Roman" w:cs="Times New Roman"/>
          <w:kern w:val="0"/>
          <w:sz w:val="28"/>
          <w:szCs w:val="28"/>
        </w:rPr>
        <w:t>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p w:rsidR="00C86C67" w:rsidRDefault="00C86C67"/>
    <w:p w:rsidR="00C86C67" w:rsidRDefault="006A0F41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ОП "Электронная коммерция" профиль: "Электронная коммерция", </w:t>
      </w:r>
    </w:p>
    <w:p w:rsidR="00C86C67" w:rsidRDefault="00C86C67">
      <w:pPr>
        <w:rPr>
          <w:b/>
          <w:sz w:val="28"/>
          <w:szCs w:val="28"/>
        </w:rPr>
      </w:pPr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9"/>
        <w:gridCol w:w="2835"/>
        <w:gridCol w:w="2694"/>
      </w:tblGrid>
      <w:tr w:rsidR="00C86C67">
        <w:trPr>
          <w:trHeight w:val="330"/>
        </w:trPr>
        <w:tc>
          <w:tcPr>
            <w:tcW w:w="3969" w:type="dxa"/>
          </w:tcPr>
          <w:p w:rsidR="00C86C67" w:rsidRDefault="006A0F41">
            <w:pPr>
              <w:rPr>
                <w:b/>
                <w:color w:val="000000"/>
                <w:szCs w:val="28"/>
              </w:rPr>
            </w:pPr>
            <w:r>
              <w:rPr>
                <w:b/>
                <w:color w:val="000000"/>
                <w:szCs w:val="28"/>
              </w:rPr>
              <w:t>Вид учебной работы   по дисциплине</w:t>
            </w:r>
          </w:p>
        </w:tc>
        <w:tc>
          <w:tcPr>
            <w:tcW w:w="2835" w:type="dxa"/>
          </w:tcPr>
          <w:p w:rsidR="00C86C67" w:rsidRDefault="006A0F41">
            <w:pPr>
              <w:jc w:val="center"/>
              <w:rPr>
                <w:b/>
                <w:color w:val="000000"/>
                <w:szCs w:val="28"/>
              </w:rPr>
            </w:pPr>
            <w:r>
              <w:rPr>
                <w:b/>
                <w:color w:val="000000"/>
                <w:szCs w:val="28"/>
              </w:rPr>
              <w:t>Всего</w:t>
            </w:r>
          </w:p>
          <w:p w:rsidR="00C86C67" w:rsidRDefault="006A0F41">
            <w:pPr>
              <w:jc w:val="center"/>
              <w:rPr>
                <w:b/>
                <w:color w:val="000000"/>
                <w:szCs w:val="28"/>
              </w:rPr>
            </w:pPr>
            <w:r>
              <w:rPr>
                <w:b/>
                <w:color w:val="000000"/>
                <w:szCs w:val="28"/>
              </w:rPr>
              <w:t>(в з/е и часах)</w:t>
            </w:r>
          </w:p>
        </w:tc>
        <w:tc>
          <w:tcPr>
            <w:tcW w:w="2694" w:type="dxa"/>
          </w:tcPr>
          <w:p w:rsidR="00C86C67" w:rsidRDefault="006A0F41">
            <w:pPr>
              <w:numPr>
                <w:ilvl w:val="12"/>
                <w:numId w:val="0"/>
              </w:numPr>
              <w:jc w:val="center"/>
              <w:rPr>
                <w:b/>
                <w:color w:val="000000"/>
                <w:szCs w:val="28"/>
              </w:rPr>
            </w:pPr>
            <w:r>
              <w:rPr>
                <w:b/>
                <w:color w:val="000000"/>
                <w:szCs w:val="28"/>
              </w:rPr>
              <w:t>Семестр 5</w:t>
            </w:r>
          </w:p>
          <w:p w:rsidR="00C86C67" w:rsidRDefault="006A0F41">
            <w:pPr>
              <w:numPr>
                <w:ilvl w:val="12"/>
                <w:numId w:val="0"/>
              </w:numPr>
              <w:jc w:val="center"/>
              <w:rPr>
                <w:b/>
                <w:color w:val="000000"/>
                <w:szCs w:val="28"/>
              </w:rPr>
            </w:pPr>
            <w:r>
              <w:rPr>
                <w:b/>
                <w:color w:val="000000"/>
                <w:szCs w:val="28"/>
              </w:rPr>
              <w:t>(в часах)</w:t>
            </w:r>
          </w:p>
        </w:tc>
      </w:tr>
      <w:tr w:rsidR="00C86C67">
        <w:trPr>
          <w:trHeight w:val="330"/>
        </w:trPr>
        <w:tc>
          <w:tcPr>
            <w:tcW w:w="3969" w:type="dxa"/>
          </w:tcPr>
          <w:p w:rsidR="00C86C67" w:rsidRDefault="006A0F41">
            <w:pPr>
              <w:rPr>
                <w:b/>
                <w:color w:val="000000"/>
                <w:szCs w:val="28"/>
              </w:rPr>
            </w:pPr>
            <w:r>
              <w:rPr>
                <w:b/>
                <w:color w:val="000000"/>
                <w:szCs w:val="28"/>
              </w:rPr>
              <w:t xml:space="preserve">Общая трудоемкость дисциплины </w:t>
            </w:r>
          </w:p>
        </w:tc>
        <w:tc>
          <w:tcPr>
            <w:tcW w:w="2835" w:type="dxa"/>
          </w:tcPr>
          <w:p w:rsidR="00C86C67" w:rsidRDefault="006A0F41">
            <w:pPr>
              <w:jc w:val="center"/>
              <w:rPr>
                <w:b/>
                <w:color w:val="000000"/>
                <w:szCs w:val="28"/>
              </w:rPr>
            </w:pPr>
            <w:r>
              <w:rPr>
                <w:b/>
                <w:color w:val="000000"/>
                <w:szCs w:val="28"/>
              </w:rPr>
              <w:t>3/108</w:t>
            </w:r>
          </w:p>
        </w:tc>
        <w:tc>
          <w:tcPr>
            <w:tcW w:w="2694" w:type="dxa"/>
          </w:tcPr>
          <w:p w:rsidR="00C86C67" w:rsidRDefault="006A0F41">
            <w:pPr>
              <w:jc w:val="center"/>
              <w:rPr>
                <w:b/>
                <w:color w:val="000000"/>
                <w:szCs w:val="28"/>
              </w:rPr>
            </w:pPr>
            <w:r>
              <w:rPr>
                <w:b/>
                <w:color w:val="000000"/>
                <w:szCs w:val="28"/>
              </w:rPr>
              <w:t>108</w:t>
            </w:r>
          </w:p>
        </w:tc>
      </w:tr>
      <w:tr w:rsidR="00C86C67">
        <w:trPr>
          <w:trHeight w:val="330"/>
        </w:trPr>
        <w:tc>
          <w:tcPr>
            <w:tcW w:w="3969" w:type="dxa"/>
          </w:tcPr>
          <w:p w:rsidR="00C86C67" w:rsidRDefault="006A0F41">
            <w:pPr>
              <w:rPr>
                <w:b/>
                <w:color w:val="000000"/>
                <w:szCs w:val="28"/>
              </w:rPr>
            </w:pPr>
            <w:r>
              <w:rPr>
                <w:b/>
                <w:color w:val="000000"/>
                <w:szCs w:val="28"/>
              </w:rPr>
              <w:t xml:space="preserve">Контактная работа - Аудиторные занятия </w:t>
            </w:r>
          </w:p>
        </w:tc>
        <w:tc>
          <w:tcPr>
            <w:tcW w:w="2835" w:type="dxa"/>
          </w:tcPr>
          <w:p w:rsidR="00C86C67" w:rsidRDefault="006A0F41">
            <w:pPr>
              <w:jc w:val="center"/>
              <w:rPr>
                <w:b/>
                <w:color w:val="000000"/>
                <w:szCs w:val="28"/>
              </w:rPr>
            </w:pPr>
            <w:r>
              <w:rPr>
                <w:b/>
                <w:color w:val="000000"/>
                <w:szCs w:val="28"/>
              </w:rPr>
              <w:t>50</w:t>
            </w:r>
          </w:p>
        </w:tc>
        <w:tc>
          <w:tcPr>
            <w:tcW w:w="2694" w:type="dxa"/>
          </w:tcPr>
          <w:p w:rsidR="00C86C67" w:rsidRDefault="006A0F41">
            <w:pPr>
              <w:jc w:val="center"/>
              <w:rPr>
                <w:b/>
                <w:color w:val="000000"/>
                <w:szCs w:val="28"/>
              </w:rPr>
            </w:pPr>
            <w:r>
              <w:rPr>
                <w:b/>
                <w:color w:val="000000"/>
                <w:szCs w:val="28"/>
              </w:rPr>
              <w:t>50</w:t>
            </w:r>
          </w:p>
        </w:tc>
      </w:tr>
      <w:tr w:rsidR="00C86C67">
        <w:trPr>
          <w:trHeight w:val="330"/>
        </w:trPr>
        <w:tc>
          <w:tcPr>
            <w:tcW w:w="3969" w:type="dxa"/>
          </w:tcPr>
          <w:p w:rsidR="00C86C67" w:rsidRDefault="006A0F41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 xml:space="preserve">Лекции </w:t>
            </w:r>
          </w:p>
        </w:tc>
        <w:tc>
          <w:tcPr>
            <w:tcW w:w="2835" w:type="dxa"/>
          </w:tcPr>
          <w:p w:rsidR="00C86C67" w:rsidRDefault="006A0F41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16</w:t>
            </w:r>
          </w:p>
        </w:tc>
        <w:tc>
          <w:tcPr>
            <w:tcW w:w="2694" w:type="dxa"/>
          </w:tcPr>
          <w:p w:rsidR="00C86C67" w:rsidRDefault="006A0F41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16</w:t>
            </w:r>
          </w:p>
        </w:tc>
      </w:tr>
      <w:tr w:rsidR="00C86C67">
        <w:trPr>
          <w:trHeight w:val="330"/>
        </w:trPr>
        <w:tc>
          <w:tcPr>
            <w:tcW w:w="3969" w:type="dxa"/>
          </w:tcPr>
          <w:p w:rsidR="00C86C67" w:rsidRDefault="006A0F41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 xml:space="preserve">Семинары, практические занятия  </w:t>
            </w:r>
          </w:p>
        </w:tc>
        <w:tc>
          <w:tcPr>
            <w:tcW w:w="2835" w:type="dxa"/>
          </w:tcPr>
          <w:p w:rsidR="00C86C67" w:rsidRDefault="006A0F41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34</w:t>
            </w:r>
          </w:p>
        </w:tc>
        <w:tc>
          <w:tcPr>
            <w:tcW w:w="2694" w:type="dxa"/>
          </w:tcPr>
          <w:p w:rsidR="00C86C67" w:rsidRDefault="006A0F41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34</w:t>
            </w:r>
          </w:p>
        </w:tc>
      </w:tr>
      <w:tr w:rsidR="00C86C67">
        <w:trPr>
          <w:trHeight w:val="330"/>
        </w:trPr>
        <w:tc>
          <w:tcPr>
            <w:tcW w:w="3969" w:type="dxa"/>
          </w:tcPr>
          <w:p w:rsidR="00C86C67" w:rsidRDefault="006A0F41">
            <w:pPr>
              <w:rPr>
                <w:b/>
                <w:color w:val="000000"/>
                <w:szCs w:val="28"/>
              </w:rPr>
            </w:pPr>
            <w:r>
              <w:rPr>
                <w:b/>
                <w:color w:val="000000"/>
                <w:szCs w:val="28"/>
              </w:rPr>
              <w:t>Самостоятельная работа</w:t>
            </w:r>
          </w:p>
        </w:tc>
        <w:tc>
          <w:tcPr>
            <w:tcW w:w="2835" w:type="dxa"/>
          </w:tcPr>
          <w:p w:rsidR="00C86C67" w:rsidRDefault="006A0F41">
            <w:pPr>
              <w:jc w:val="center"/>
              <w:rPr>
                <w:b/>
                <w:color w:val="000000"/>
                <w:szCs w:val="28"/>
              </w:rPr>
            </w:pPr>
            <w:r>
              <w:rPr>
                <w:b/>
                <w:color w:val="000000"/>
                <w:szCs w:val="28"/>
              </w:rPr>
              <w:t>58</w:t>
            </w:r>
          </w:p>
        </w:tc>
        <w:tc>
          <w:tcPr>
            <w:tcW w:w="2694" w:type="dxa"/>
          </w:tcPr>
          <w:p w:rsidR="00C86C67" w:rsidRDefault="006A0F41">
            <w:pPr>
              <w:jc w:val="center"/>
              <w:rPr>
                <w:b/>
                <w:color w:val="000000"/>
                <w:szCs w:val="28"/>
              </w:rPr>
            </w:pPr>
            <w:r>
              <w:rPr>
                <w:b/>
                <w:color w:val="000000"/>
                <w:szCs w:val="28"/>
              </w:rPr>
              <w:t>58</w:t>
            </w:r>
          </w:p>
        </w:tc>
      </w:tr>
      <w:tr w:rsidR="00C86C67">
        <w:trPr>
          <w:trHeight w:val="677"/>
        </w:trPr>
        <w:tc>
          <w:tcPr>
            <w:tcW w:w="3969" w:type="dxa"/>
          </w:tcPr>
          <w:p w:rsidR="00C86C67" w:rsidRDefault="006A0F41">
            <w:pPr>
              <w:rPr>
                <w:i/>
                <w:color w:val="000000"/>
                <w:szCs w:val="28"/>
              </w:rPr>
            </w:pPr>
            <w:r>
              <w:rPr>
                <w:i/>
                <w:color w:val="000000"/>
                <w:szCs w:val="28"/>
              </w:rPr>
              <w:t xml:space="preserve">Вид текущего контроля </w:t>
            </w:r>
          </w:p>
        </w:tc>
        <w:tc>
          <w:tcPr>
            <w:tcW w:w="2835" w:type="dxa"/>
          </w:tcPr>
          <w:p w:rsidR="00C86C67" w:rsidRDefault="006A0F41">
            <w:pPr>
              <w:jc w:val="center"/>
              <w:rPr>
                <w:i/>
                <w:color w:val="000000"/>
                <w:szCs w:val="28"/>
              </w:rPr>
            </w:pPr>
            <w:r>
              <w:rPr>
                <w:i/>
                <w:color w:val="000000"/>
                <w:szCs w:val="28"/>
              </w:rPr>
              <w:t>Домашнее творческое задание</w:t>
            </w:r>
          </w:p>
        </w:tc>
        <w:tc>
          <w:tcPr>
            <w:tcW w:w="2694" w:type="dxa"/>
          </w:tcPr>
          <w:p w:rsidR="00C86C67" w:rsidRDefault="006A0F41">
            <w:pPr>
              <w:jc w:val="center"/>
              <w:rPr>
                <w:i/>
                <w:color w:val="000000"/>
                <w:szCs w:val="28"/>
              </w:rPr>
            </w:pPr>
            <w:r>
              <w:rPr>
                <w:i/>
                <w:color w:val="000000"/>
                <w:szCs w:val="28"/>
              </w:rPr>
              <w:t>Домашнее творческое задание</w:t>
            </w:r>
          </w:p>
        </w:tc>
      </w:tr>
      <w:tr w:rsidR="00C86C67">
        <w:trPr>
          <w:trHeight w:val="330"/>
        </w:trPr>
        <w:tc>
          <w:tcPr>
            <w:tcW w:w="3969" w:type="dxa"/>
          </w:tcPr>
          <w:p w:rsidR="00C86C67" w:rsidRDefault="006A0F41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Вид промежуточной аттестации</w:t>
            </w:r>
          </w:p>
        </w:tc>
        <w:tc>
          <w:tcPr>
            <w:tcW w:w="2835" w:type="dxa"/>
          </w:tcPr>
          <w:p w:rsidR="00C86C67" w:rsidRDefault="006A0F41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Зачет</w:t>
            </w:r>
          </w:p>
        </w:tc>
        <w:tc>
          <w:tcPr>
            <w:tcW w:w="2694" w:type="dxa"/>
          </w:tcPr>
          <w:p w:rsidR="00C86C67" w:rsidRDefault="006A0F41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Зачет</w:t>
            </w:r>
          </w:p>
        </w:tc>
      </w:tr>
    </w:tbl>
    <w:p w:rsidR="00C86C67" w:rsidRDefault="00C86C67">
      <w:pPr>
        <w:rPr>
          <w:i/>
          <w:color w:val="000000"/>
          <w:sz w:val="28"/>
          <w:szCs w:val="28"/>
          <w:lang w:eastAsia="en-US"/>
        </w:rPr>
      </w:pPr>
      <w:bookmarkStart w:id="2" w:name="_Toc470869977"/>
      <w:bookmarkStart w:id="3" w:name="_Toc470869438"/>
    </w:p>
    <w:p w:rsidR="00C86C67" w:rsidRDefault="006A0F41">
      <w:pPr>
        <w:rPr>
          <w:b/>
          <w:sz w:val="28"/>
          <w:szCs w:val="28"/>
        </w:rPr>
      </w:pPr>
      <w:bookmarkStart w:id="4" w:name="_Hlk154060002"/>
      <w:bookmarkEnd w:id="2"/>
      <w:bookmarkEnd w:id="3"/>
      <w:r>
        <w:rPr>
          <w:b/>
          <w:sz w:val="28"/>
          <w:szCs w:val="28"/>
        </w:rPr>
        <w:br w:type="page"/>
      </w:r>
    </w:p>
    <w:bookmarkEnd w:id="4"/>
    <w:p w:rsidR="00C86C67" w:rsidRDefault="006A0F41">
      <w:pPr>
        <w:jc w:val="both"/>
        <w:rPr>
          <w:b/>
          <w:bCs/>
          <w:sz w:val="28"/>
          <w:szCs w:val="28"/>
        </w:rPr>
      </w:pPr>
      <w:r>
        <w:rPr>
          <w:b/>
          <w:iCs/>
          <w:sz w:val="28"/>
          <w:szCs w:val="28"/>
        </w:rPr>
        <w:lastRenderedPageBreak/>
        <w:t>5.</w:t>
      </w:r>
      <w:r>
        <w:rPr>
          <w:i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:rsidR="00C86C67" w:rsidRDefault="006A0F41">
      <w:pPr>
        <w:spacing w:after="240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5.1. Содержание дисциплины</w:t>
      </w:r>
    </w:p>
    <w:p w:rsidR="00C86C67" w:rsidRDefault="006A0F41">
      <w:pPr>
        <w:pStyle w:val="Style2"/>
        <w:widowControl/>
        <w:spacing w:line="240" w:lineRule="auto"/>
        <w:ind w:firstLine="709"/>
        <w:rPr>
          <w:rStyle w:val="FontStyle51"/>
          <w:b/>
          <w:bCs/>
          <w:sz w:val="28"/>
          <w:szCs w:val="28"/>
          <w:lang w:eastAsia="zh-CN"/>
        </w:rPr>
      </w:pPr>
      <w:bookmarkStart w:id="5" w:name="_Hlk60009327"/>
      <w:bookmarkStart w:id="6" w:name="_Hlk73208750"/>
      <w:r>
        <w:rPr>
          <w:rStyle w:val="FontStyle51"/>
          <w:b/>
          <w:bCs/>
          <w:sz w:val="28"/>
          <w:szCs w:val="28"/>
          <w:lang w:val="zh-CN" w:eastAsia="zh-CN"/>
        </w:rPr>
        <w:t>Тема 1.</w:t>
      </w:r>
      <w:r>
        <w:rPr>
          <w:sz w:val="28"/>
          <w:szCs w:val="28"/>
        </w:rPr>
        <w:t xml:space="preserve"> </w:t>
      </w:r>
      <w:r>
        <w:rPr>
          <w:rStyle w:val="FontStyle51"/>
          <w:b/>
          <w:bCs/>
          <w:sz w:val="28"/>
          <w:szCs w:val="28"/>
          <w:lang w:val="zh-CN" w:eastAsia="zh-CN"/>
        </w:rPr>
        <w:t>Понятие</w:t>
      </w:r>
      <w:r>
        <w:rPr>
          <w:rStyle w:val="FontStyle51"/>
          <w:b/>
          <w:bCs/>
          <w:sz w:val="28"/>
          <w:szCs w:val="28"/>
          <w:lang w:eastAsia="zh-CN"/>
        </w:rPr>
        <w:t xml:space="preserve">, генезис, типы и форматы, тренды </w:t>
      </w:r>
      <w:r>
        <w:rPr>
          <w:rStyle w:val="FontStyle51"/>
          <w:b/>
          <w:bCs/>
          <w:sz w:val="28"/>
          <w:szCs w:val="28"/>
          <w:lang w:val="zh-CN" w:eastAsia="zh-CN"/>
        </w:rPr>
        <w:t>нативной реклам</w:t>
      </w:r>
      <w:r>
        <w:rPr>
          <w:rStyle w:val="FontStyle51"/>
          <w:b/>
          <w:bCs/>
          <w:sz w:val="28"/>
          <w:szCs w:val="28"/>
          <w:lang w:eastAsia="zh-CN"/>
        </w:rPr>
        <w:t>ы</w:t>
      </w:r>
    </w:p>
    <w:p w:rsidR="00C86C67" w:rsidRDefault="006A0F41">
      <w:pPr>
        <w:pStyle w:val="Style2"/>
        <w:widowControl/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Понятие </w:t>
      </w:r>
      <w:proofErr w:type="spellStart"/>
      <w:r>
        <w:rPr>
          <w:sz w:val="28"/>
          <w:szCs w:val="28"/>
        </w:rPr>
        <w:t>нативной</w:t>
      </w:r>
      <w:proofErr w:type="spellEnd"/>
      <w:r>
        <w:rPr>
          <w:sz w:val="28"/>
          <w:szCs w:val="28"/>
        </w:rPr>
        <w:t xml:space="preserve"> рекламы, генезис определения сущности </w:t>
      </w:r>
      <w:proofErr w:type="spellStart"/>
      <w:r>
        <w:rPr>
          <w:sz w:val="28"/>
          <w:szCs w:val="28"/>
        </w:rPr>
        <w:t>нативной</w:t>
      </w:r>
      <w:proofErr w:type="spellEnd"/>
      <w:r>
        <w:rPr>
          <w:sz w:val="28"/>
          <w:szCs w:val="28"/>
        </w:rPr>
        <w:t xml:space="preserve"> рекламы, </w:t>
      </w:r>
      <w:bookmarkStart w:id="7" w:name="_Hlk137131488"/>
      <w:r>
        <w:rPr>
          <w:sz w:val="28"/>
          <w:szCs w:val="28"/>
        </w:rPr>
        <w:t xml:space="preserve">специфические характеристики, механизм воздействия на потребителя.  </w:t>
      </w:r>
      <w:bookmarkStart w:id="8" w:name="_Hlk137121057"/>
      <w:r>
        <w:rPr>
          <w:sz w:val="28"/>
          <w:szCs w:val="28"/>
        </w:rPr>
        <w:t xml:space="preserve">Основные барьеры и вызовы </w:t>
      </w:r>
      <w:proofErr w:type="spellStart"/>
      <w:r>
        <w:rPr>
          <w:sz w:val="28"/>
          <w:szCs w:val="28"/>
        </w:rPr>
        <w:t>нативной</w:t>
      </w:r>
      <w:proofErr w:type="spellEnd"/>
      <w:r>
        <w:rPr>
          <w:sz w:val="28"/>
          <w:szCs w:val="28"/>
        </w:rPr>
        <w:t xml:space="preserve"> рекламы. </w:t>
      </w:r>
    </w:p>
    <w:p w:rsidR="00C86C67" w:rsidRDefault="006A0F41">
      <w:pPr>
        <w:pStyle w:val="Style2"/>
        <w:widowControl/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Истоки зарождения и развития </w:t>
      </w:r>
      <w:proofErr w:type="spellStart"/>
      <w:r>
        <w:rPr>
          <w:sz w:val="28"/>
          <w:szCs w:val="28"/>
        </w:rPr>
        <w:t>нативной</w:t>
      </w:r>
      <w:proofErr w:type="spellEnd"/>
      <w:r>
        <w:rPr>
          <w:sz w:val="28"/>
          <w:szCs w:val="28"/>
        </w:rPr>
        <w:t xml:space="preserve"> рекламы в России и в мире. </w:t>
      </w:r>
    </w:p>
    <w:bookmarkEnd w:id="8"/>
    <w:p w:rsidR="00C86C67" w:rsidRDefault="006A0F41">
      <w:pPr>
        <w:pStyle w:val="Style2"/>
        <w:widowControl/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Основные тренды и перспективы развития </w:t>
      </w:r>
      <w:proofErr w:type="spellStart"/>
      <w:r>
        <w:rPr>
          <w:sz w:val="28"/>
          <w:szCs w:val="28"/>
        </w:rPr>
        <w:t>нативной</w:t>
      </w:r>
      <w:proofErr w:type="spellEnd"/>
      <w:r>
        <w:rPr>
          <w:sz w:val="28"/>
          <w:szCs w:val="28"/>
        </w:rPr>
        <w:t xml:space="preserve"> рекламы: российская специфика. Правовые и этические аспекты регулирования </w:t>
      </w:r>
      <w:proofErr w:type="spellStart"/>
      <w:r>
        <w:rPr>
          <w:sz w:val="28"/>
          <w:szCs w:val="28"/>
        </w:rPr>
        <w:t>нативной</w:t>
      </w:r>
      <w:proofErr w:type="spellEnd"/>
      <w:r>
        <w:rPr>
          <w:sz w:val="28"/>
          <w:szCs w:val="28"/>
        </w:rPr>
        <w:t xml:space="preserve"> рекламы.</w:t>
      </w:r>
    </w:p>
    <w:p w:rsidR="00C86C67" w:rsidRDefault="006A0F41">
      <w:pPr>
        <w:pStyle w:val="Style2"/>
        <w:widowControl/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Современные типы и форматы </w:t>
      </w:r>
      <w:proofErr w:type="spellStart"/>
      <w:r>
        <w:rPr>
          <w:sz w:val="28"/>
          <w:szCs w:val="28"/>
        </w:rPr>
        <w:t>нативной</w:t>
      </w:r>
      <w:proofErr w:type="spellEnd"/>
      <w:r>
        <w:rPr>
          <w:sz w:val="28"/>
          <w:szCs w:val="28"/>
        </w:rPr>
        <w:t xml:space="preserve"> рекламы: статья (мультимедийная), спецпроекты и их классификация, игры и тесты как самостоятельный формат </w:t>
      </w:r>
      <w:proofErr w:type="spellStart"/>
      <w:r>
        <w:rPr>
          <w:sz w:val="28"/>
          <w:szCs w:val="28"/>
        </w:rPr>
        <w:t>нативной</w:t>
      </w:r>
      <w:proofErr w:type="spellEnd"/>
      <w:r>
        <w:rPr>
          <w:sz w:val="28"/>
          <w:szCs w:val="28"/>
        </w:rPr>
        <w:t xml:space="preserve"> рекламы, </w:t>
      </w:r>
      <w:proofErr w:type="spellStart"/>
      <w:r>
        <w:rPr>
          <w:sz w:val="28"/>
          <w:szCs w:val="28"/>
        </w:rPr>
        <w:t>эксплейнер</w:t>
      </w:r>
      <w:proofErr w:type="spellEnd"/>
      <w:r>
        <w:rPr>
          <w:sz w:val="28"/>
          <w:szCs w:val="28"/>
        </w:rPr>
        <w:t xml:space="preserve">, подкасты и др. Дихотомия традиционных и новых медиа в контексте </w:t>
      </w:r>
      <w:proofErr w:type="spellStart"/>
      <w:r>
        <w:rPr>
          <w:sz w:val="28"/>
          <w:szCs w:val="28"/>
        </w:rPr>
        <w:t>нативной</w:t>
      </w:r>
      <w:proofErr w:type="spellEnd"/>
      <w:r>
        <w:rPr>
          <w:sz w:val="28"/>
          <w:szCs w:val="28"/>
        </w:rPr>
        <w:t xml:space="preserve"> рекламы. </w:t>
      </w:r>
    </w:p>
    <w:bookmarkEnd w:id="5"/>
    <w:bookmarkEnd w:id="7"/>
    <w:p w:rsidR="00C86C67" w:rsidRDefault="00C86C67">
      <w:pPr>
        <w:pStyle w:val="Style2"/>
        <w:widowControl/>
        <w:spacing w:line="240" w:lineRule="auto"/>
        <w:ind w:firstLine="709"/>
        <w:rPr>
          <w:rStyle w:val="FontStyle51"/>
          <w:b/>
          <w:bCs/>
          <w:sz w:val="28"/>
          <w:szCs w:val="28"/>
          <w:lang w:val="zh-CN" w:eastAsia="zh-CN"/>
        </w:rPr>
      </w:pPr>
    </w:p>
    <w:p w:rsidR="00C86C67" w:rsidRDefault="006A0F41">
      <w:pPr>
        <w:pStyle w:val="Style2"/>
        <w:widowControl/>
        <w:spacing w:line="360" w:lineRule="auto"/>
        <w:ind w:firstLine="709"/>
        <w:rPr>
          <w:rStyle w:val="FontStyle51"/>
          <w:b/>
          <w:bCs/>
          <w:sz w:val="28"/>
          <w:szCs w:val="28"/>
          <w:lang w:eastAsia="zh-CN"/>
        </w:rPr>
      </w:pPr>
      <w:r>
        <w:rPr>
          <w:rStyle w:val="FontStyle51"/>
          <w:b/>
          <w:bCs/>
          <w:sz w:val="28"/>
          <w:szCs w:val="28"/>
          <w:lang w:val="zh-CN" w:eastAsia="zh-CN"/>
        </w:rPr>
        <w:t xml:space="preserve">Тема 2. </w:t>
      </w:r>
      <w:proofErr w:type="spellStart"/>
      <w:r>
        <w:rPr>
          <w:rStyle w:val="FontStyle51"/>
          <w:b/>
          <w:bCs/>
          <w:sz w:val="28"/>
          <w:szCs w:val="28"/>
          <w:lang w:eastAsia="zh-CN"/>
        </w:rPr>
        <w:t>Нативная</w:t>
      </w:r>
      <w:proofErr w:type="spellEnd"/>
      <w:r>
        <w:rPr>
          <w:rStyle w:val="FontStyle51"/>
          <w:b/>
          <w:bCs/>
          <w:sz w:val="28"/>
          <w:szCs w:val="28"/>
          <w:lang w:eastAsia="zh-CN"/>
        </w:rPr>
        <w:t xml:space="preserve"> реклама как специфический формат коммуникации, ее роль и место в коммуникационной стратегии бренда и интегрированных маркетинговых коммуникациях</w:t>
      </w:r>
    </w:p>
    <w:p w:rsidR="00C86C67" w:rsidRDefault="006A0F41">
      <w:pPr>
        <w:spacing w:after="240" w:line="360" w:lineRule="auto"/>
        <w:jc w:val="both"/>
        <w:rPr>
          <w:rStyle w:val="FontStyle51"/>
          <w:sz w:val="28"/>
          <w:szCs w:val="28"/>
          <w:lang w:eastAsia="zh-CN"/>
        </w:rPr>
      </w:pPr>
      <w:bookmarkStart w:id="9" w:name="_Hlk137131794"/>
      <w:r>
        <w:rPr>
          <w:rStyle w:val="FontStyle51"/>
          <w:sz w:val="28"/>
          <w:szCs w:val="28"/>
          <w:lang w:eastAsia="zh-CN"/>
        </w:rPr>
        <w:t>Коммуникационная стратегия бренда и назначение н</w:t>
      </w:r>
      <w:r>
        <w:rPr>
          <w:rStyle w:val="FontStyle51"/>
          <w:sz w:val="28"/>
          <w:szCs w:val="28"/>
          <w:lang w:val="zh-CN" w:eastAsia="zh-CN"/>
        </w:rPr>
        <w:t>ативн</w:t>
      </w:r>
      <w:r>
        <w:rPr>
          <w:rStyle w:val="FontStyle51"/>
          <w:sz w:val="28"/>
          <w:szCs w:val="28"/>
          <w:lang w:eastAsia="zh-CN"/>
        </w:rPr>
        <w:t>ой</w:t>
      </w:r>
      <w:r>
        <w:rPr>
          <w:rStyle w:val="FontStyle51"/>
          <w:sz w:val="28"/>
          <w:szCs w:val="28"/>
          <w:lang w:val="zh-CN" w:eastAsia="zh-CN"/>
        </w:rPr>
        <w:t xml:space="preserve"> реклам</w:t>
      </w:r>
      <w:r>
        <w:rPr>
          <w:rStyle w:val="FontStyle51"/>
          <w:sz w:val="28"/>
          <w:szCs w:val="28"/>
          <w:lang w:eastAsia="zh-CN"/>
        </w:rPr>
        <w:t>ы</w:t>
      </w:r>
      <w:r>
        <w:rPr>
          <w:rStyle w:val="FontStyle51"/>
          <w:sz w:val="28"/>
          <w:szCs w:val="28"/>
          <w:lang w:val="zh-CN" w:eastAsia="zh-CN"/>
        </w:rPr>
        <w:t xml:space="preserve"> </w:t>
      </w:r>
      <w:r>
        <w:rPr>
          <w:rStyle w:val="FontStyle51"/>
          <w:sz w:val="28"/>
          <w:szCs w:val="28"/>
          <w:lang w:eastAsia="zh-CN"/>
        </w:rPr>
        <w:t xml:space="preserve">в контексте решения </w:t>
      </w:r>
      <w:r>
        <w:rPr>
          <w:rStyle w:val="FontStyle51"/>
          <w:sz w:val="28"/>
          <w:szCs w:val="28"/>
          <w:lang w:val="zh-CN" w:eastAsia="zh-CN"/>
        </w:rPr>
        <w:t>бизнес</w:t>
      </w:r>
      <w:r>
        <w:rPr>
          <w:rStyle w:val="FontStyle51"/>
          <w:sz w:val="28"/>
          <w:szCs w:val="28"/>
          <w:lang w:eastAsia="zh-CN"/>
        </w:rPr>
        <w:t>-задач</w:t>
      </w:r>
      <w:r>
        <w:rPr>
          <w:rStyle w:val="FontStyle51"/>
          <w:sz w:val="28"/>
          <w:szCs w:val="28"/>
          <w:lang w:val="zh-CN" w:eastAsia="zh-CN"/>
        </w:rPr>
        <w:t>, маркетинговы</w:t>
      </w:r>
      <w:r>
        <w:rPr>
          <w:rStyle w:val="FontStyle51"/>
          <w:sz w:val="28"/>
          <w:szCs w:val="28"/>
          <w:lang w:eastAsia="zh-CN"/>
        </w:rPr>
        <w:t>х</w:t>
      </w:r>
      <w:r>
        <w:rPr>
          <w:rStyle w:val="FontStyle51"/>
          <w:sz w:val="28"/>
          <w:szCs w:val="28"/>
          <w:lang w:val="zh-CN" w:eastAsia="zh-CN"/>
        </w:rPr>
        <w:t>, коммуникационны</w:t>
      </w:r>
      <w:r>
        <w:rPr>
          <w:rStyle w:val="FontStyle51"/>
          <w:sz w:val="28"/>
          <w:szCs w:val="28"/>
          <w:lang w:eastAsia="zh-CN"/>
        </w:rPr>
        <w:t>х</w:t>
      </w:r>
      <w:r>
        <w:rPr>
          <w:rStyle w:val="FontStyle51"/>
          <w:sz w:val="28"/>
          <w:szCs w:val="28"/>
          <w:lang w:val="zh-CN" w:eastAsia="zh-CN"/>
        </w:rPr>
        <w:t xml:space="preserve"> задач. </w:t>
      </w:r>
      <w:r>
        <w:rPr>
          <w:rStyle w:val="FontStyle51"/>
          <w:sz w:val="28"/>
          <w:szCs w:val="28"/>
          <w:lang w:eastAsia="zh-CN"/>
        </w:rPr>
        <w:t xml:space="preserve">Взаимосвязь стратегии развития бренда и коммуникационной стратегии. </w:t>
      </w:r>
      <w:bookmarkStart w:id="10" w:name="_Hlk166587539"/>
      <w:proofErr w:type="spellStart"/>
      <w:r>
        <w:rPr>
          <w:rStyle w:val="FontStyle51"/>
          <w:sz w:val="28"/>
          <w:szCs w:val="28"/>
          <w:lang w:eastAsia="zh-CN"/>
        </w:rPr>
        <w:t>Нативная</w:t>
      </w:r>
      <w:proofErr w:type="spellEnd"/>
      <w:r>
        <w:rPr>
          <w:rStyle w:val="FontStyle51"/>
          <w:sz w:val="28"/>
          <w:szCs w:val="28"/>
          <w:lang w:eastAsia="zh-CN"/>
        </w:rPr>
        <w:t xml:space="preserve"> реклама как элемент </w:t>
      </w:r>
      <w:proofErr w:type="spellStart"/>
      <w:r>
        <w:rPr>
          <w:rStyle w:val="FontStyle51"/>
          <w:sz w:val="28"/>
          <w:szCs w:val="28"/>
          <w:lang w:eastAsia="zh-CN"/>
        </w:rPr>
        <w:t>digital</w:t>
      </w:r>
      <w:proofErr w:type="spellEnd"/>
      <w:r>
        <w:rPr>
          <w:rStyle w:val="FontStyle51"/>
          <w:sz w:val="28"/>
          <w:szCs w:val="28"/>
          <w:lang w:eastAsia="zh-CN"/>
        </w:rPr>
        <w:t xml:space="preserve">-коммуникационной стратегии бренда. </w:t>
      </w:r>
      <w:r>
        <w:rPr>
          <w:rStyle w:val="FontStyle51"/>
          <w:rFonts w:eastAsiaTheme="minorHAnsi"/>
          <w:sz w:val="28"/>
          <w:szCs w:val="28"/>
          <w:lang w:eastAsia="zh-CN"/>
        </w:rPr>
        <w:t xml:space="preserve">Место </w:t>
      </w:r>
      <w:proofErr w:type="spellStart"/>
      <w:r>
        <w:rPr>
          <w:rStyle w:val="FontStyle51"/>
          <w:rFonts w:eastAsiaTheme="minorHAnsi"/>
          <w:sz w:val="28"/>
          <w:szCs w:val="28"/>
          <w:lang w:eastAsia="zh-CN"/>
        </w:rPr>
        <w:t>нативной</w:t>
      </w:r>
      <w:proofErr w:type="spellEnd"/>
      <w:r>
        <w:rPr>
          <w:rStyle w:val="FontStyle51"/>
          <w:rFonts w:eastAsiaTheme="minorHAnsi"/>
          <w:sz w:val="28"/>
          <w:szCs w:val="28"/>
          <w:lang w:eastAsia="zh-CN"/>
        </w:rPr>
        <w:t xml:space="preserve"> рекламы в интегрированных маркетинговых коммуникациях. </w:t>
      </w:r>
      <w:r>
        <w:rPr>
          <w:rStyle w:val="FontStyle51"/>
          <w:sz w:val="28"/>
          <w:szCs w:val="28"/>
          <w:lang w:eastAsia="zh-CN"/>
        </w:rPr>
        <w:t xml:space="preserve">Подходы к выбору </w:t>
      </w:r>
      <w:r>
        <w:rPr>
          <w:rStyle w:val="FontStyle51"/>
          <w:sz w:val="28"/>
          <w:szCs w:val="28"/>
          <w:lang w:val="en-US" w:eastAsia="zh-CN"/>
        </w:rPr>
        <w:t>push</w:t>
      </w:r>
      <w:r>
        <w:rPr>
          <w:rStyle w:val="FontStyle51"/>
          <w:sz w:val="28"/>
          <w:szCs w:val="28"/>
          <w:lang w:eastAsia="zh-CN"/>
        </w:rPr>
        <w:t xml:space="preserve">- и </w:t>
      </w:r>
      <w:r>
        <w:rPr>
          <w:rStyle w:val="FontStyle51"/>
          <w:sz w:val="28"/>
          <w:szCs w:val="28"/>
          <w:lang w:val="en-US" w:eastAsia="zh-CN"/>
        </w:rPr>
        <w:t>pull</w:t>
      </w:r>
      <w:r>
        <w:rPr>
          <w:rStyle w:val="FontStyle51"/>
          <w:sz w:val="28"/>
          <w:szCs w:val="28"/>
          <w:lang w:eastAsia="zh-CN"/>
        </w:rPr>
        <w:t>-технологий</w:t>
      </w:r>
      <w:bookmarkEnd w:id="10"/>
      <w:r>
        <w:rPr>
          <w:rStyle w:val="FontStyle51"/>
          <w:sz w:val="28"/>
          <w:szCs w:val="28"/>
          <w:lang w:eastAsia="zh-CN"/>
        </w:rPr>
        <w:t xml:space="preserve">. </w:t>
      </w:r>
      <w:proofErr w:type="spellStart"/>
      <w:r>
        <w:rPr>
          <w:rStyle w:val="FontStyle51"/>
          <w:sz w:val="28"/>
          <w:szCs w:val="28"/>
          <w:lang w:eastAsia="zh-CN"/>
        </w:rPr>
        <w:t>Нативная</w:t>
      </w:r>
      <w:proofErr w:type="spellEnd"/>
      <w:r>
        <w:rPr>
          <w:rStyle w:val="FontStyle51"/>
          <w:sz w:val="28"/>
          <w:szCs w:val="28"/>
          <w:lang w:eastAsia="zh-CN"/>
        </w:rPr>
        <w:t xml:space="preserve"> реклама и контент-маркетинг: основные отличия – цель, содержание, платность, посредники и др.  Бренд как смыслообразующая единица текста в </w:t>
      </w:r>
      <w:proofErr w:type="spellStart"/>
      <w:r>
        <w:rPr>
          <w:rStyle w:val="FontStyle51"/>
          <w:sz w:val="28"/>
          <w:szCs w:val="28"/>
          <w:lang w:eastAsia="zh-CN"/>
        </w:rPr>
        <w:t>нативной</w:t>
      </w:r>
      <w:proofErr w:type="spellEnd"/>
      <w:r>
        <w:rPr>
          <w:rStyle w:val="FontStyle51"/>
          <w:sz w:val="28"/>
          <w:szCs w:val="28"/>
          <w:lang w:eastAsia="zh-CN"/>
        </w:rPr>
        <w:t xml:space="preserve"> рекламе. Составляющие брифинга брендов и ключевые пункты предложения </w:t>
      </w:r>
      <w:proofErr w:type="spellStart"/>
      <w:r>
        <w:rPr>
          <w:rStyle w:val="FontStyle51"/>
          <w:sz w:val="28"/>
          <w:szCs w:val="28"/>
          <w:lang w:eastAsia="zh-CN"/>
        </w:rPr>
        <w:t>нативной</w:t>
      </w:r>
      <w:proofErr w:type="spellEnd"/>
      <w:r>
        <w:rPr>
          <w:rStyle w:val="FontStyle51"/>
          <w:sz w:val="28"/>
          <w:szCs w:val="28"/>
          <w:lang w:eastAsia="zh-CN"/>
        </w:rPr>
        <w:t xml:space="preserve"> рекламной кампании бренду</w:t>
      </w:r>
      <w:r>
        <w:rPr>
          <w:rStyle w:val="FontStyle51"/>
          <w:sz w:val="28"/>
          <w:szCs w:val="28"/>
          <w:lang w:val="zh-CN" w:eastAsia="zh-CN"/>
        </w:rPr>
        <w:t xml:space="preserve">. </w:t>
      </w:r>
      <w:r>
        <w:rPr>
          <w:rStyle w:val="FontStyle51"/>
          <w:sz w:val="28"/>
          <w:szCs w:val="28"/>
          <w:lang w:eastAsia="zh-CN"/>
        </w:rPr>
        <w:t>Формирование б</w:t>
      </w:r>
      <w:r>
        <w:rPr>
          <w:rStyle w:val="FontStyle51"/>
          <w:sz w:val="28"/>
          <w:szCs w:val="28"/>
          <w:lang w:val="zh-CN" w:eastAsia="zh-CN"/>
        </w:rPr>
        <w:t>риф</w:t>
      </w:r>
      <w:r>
        <w:rPr>
          <w:rStyle w:val="FontStyle51"/>
          <w:sz w:val="28"/>
          <w:szCs w:val="28"/>
          <w:lang w:eastAsia="zh-CN"/>
        </w:rPr>
        <w:t>а</w:t>
      </w:r>
      <w:r>
        <w:rPr>
          <w:rStyle w:val="FontStyle51"/>
          <w:sz w:val="28"/>
          <w:szCs w:val="28"/>
          <w:lang w:val="zh-CN" w:eastAsia="zh-CN"/>
        </w:rPr>
        <w:t xml:space="preserve"> для площадки</w:t>
      </w:r>
      <w:r>
        <w:rPr>
          <w:rStyle w:val="FontStyle51"/>
          <w:sz w:val="28"/>
          <w:szCs w:val="28"/>
          <w:lang w:eastAsia="zh-CN"/>
        </w:rPr>
        <w:t xml:space="preserve"> размещения </w:t>
      </w:r>
      <w:proofErr w:type="spellStart"/>
      <w:r>
        <w:rPr>
          <w:rStyle w:val="FontStyle51"/>
          <w:sz w:val="28"/>
          <w:szCs w:val="28"/>
          <w:lang w:eastAsia="zh-CN"/>
        </w:rPr>
        <w:t>нативной</w:t>
      </w:r>
      <w:proofErr w:type="spellEnd"/>
      <w:r>
        <w:rPr>
          <w:rStyle w:val="FontStyle51"/>
          <w:sz w:val="28"/>
          <w:szCs w:val="28"/>
          <w:lang w:eastAsia="zh-CN"/>
        </w:rPr>
        <w:t xml:space="preserve"> рекламы. Обзор успешных практик </w:t>
      </w:r>
      <w:r>
        <w:rPr>
          <w:rStyle w:val="FontStyle51"/>
          <w:sz w:val="28"/>
          <w:szCs w:val="28"/>
          <w:lang w:val="zh-CN" w:eastAsia="zh-CN"/>
        </w:rPr>
        <w:t>реализации задач бренда</w:t>
      </w:r>
      <w:r>
        <w:rPr>
          <w:rStyle w:val="FontStyle51"/>
          <w:sz w:val="28"/>
          <w:szCs w:val="28"/>
          <w:lang w:eastAsia="zh-CN"/>
        </w:rPr>
        <w:t xml:space="preserve"> средствами </w:t>
      </w:r>
      <w:proofErr w:type="spellStart"/>
      <w:r>
        <w:rPr>
          <w:rStyle w:val="FontStyle51"/>
          <w:sz w:val="28"/>
          <w:szCs w:val="28"/>
          <w:lang w:eastAsia="zh-CN"/>
        </w:rPr>
        <w:t>нативной</w:t>
      </w:r>
      <w:proofErr w:type="spellEnd"/>
      <w:r>
        <w:rPr>
          <w:rStyle w:val="FontStyle51"/>
          <w:sz w:val="28"/>
          <w:szCs w:val="28"/>
          <w:lang w:eastAsia="zh-CN"/>
        </w:rPr>
        <w:t xml:space="preserve"> рекламы.</w:t>
      </w:r>
    </w:p>
    <w:bookmarkEnd w:id="9"/>
    <w:p w:rsidR="00C86C67" w:rsidRDefault="00C86C67">
      <w:pPr>
        <w:spacing w:line="360" w:lineRule="auto"/>
        <w:ind w:firstLine="709"/>
        <w:jc w:val="both"/>
        <w:rPr>
          <w:rStyle w:val="FontStyle51"/>
          <w:b/>
          <w:bCs/>
          <w:sz w:val="28"/>
          <w:szCs w:val="28"/>
          <w:lang w:val="zh-CN" w:eastAsia="zh-CN"/>
        </w:rPr>
      </w:pPr>
    </w:p>
    <w:p w:rsidR="00C86C67" w:rsidRDefault="006A0F41">
      <w:pPr>
        <w:spacing w:line="360" w:lineRule="auto"/>
        <w:ind w:firstLine="709"/>
        <w:jc w:val="both"/>
        <w:rPr>
          <w:rStyle w:val="FontStyle51"/>
          <w:b/>
          <w:bCs/>
          <w:sz w:val="28"/>
          <w:szCs w:val="28"/>
          <w:lang w:val="zh-CN" w:eastAsia="zh-CN"/>
        </w:rPr>
      </w:pPr>
      <w:r>
        <w:rPr>
          <w:rStyle w:val="FontStyle51"/>
          <w:b/>
          <w:bCs/>
          <w:sz w:val="28"/>
          <w:szCs w:val="28"/>
          <w:lang w:val="zh-CN" w:eastAsia="zh-CN"/>
        </w:rPr>
        <w:lastRenderedPageBreak/>
        <w:t xml:space="preserve">Тема </w:t>
      </w:r>
      <w:r>
        <w:rPr>
          <w:rStyle w:val="FontStyle51"/>
          <w:b/>
          <w:bCs/>
          <w:sz w:val="28"/>
          <w:szCs w:val="28"/>
          <w:lang w:eastAsia="zh-CN"/>
        </w:rPr>
        <w:t>3</w:t>
      </w:r>
      <w:r>
        <w:rPr>
          <w:rStyle w:val="FontStyle51"/>
          <w:b/>
          <w:bCs/>
          <w:sz w:val="28"/>
          <w:szCs w:val="28"/>
          <w:lang w:val="zh-CN" w:eastAsia="zh-CN"/>
        </w:rPr>
        <w:t xml:space="preserve">. Технологии создания </w:t>
      </w:r>
      <w:proofErr w:type="spellStart"/>
      <w:r>
        <w:rPr>
          <w:rStyle w:val="FontStyle51"/>
          <w:b/>
          <w:bCs/>
          <w:sz w:val="28"/>
          <w:szCs w:val="28"/>
          <w:lang w:eastAsia="zh-CN"/>
        </w:rPr>
        <w:t>нативной</w:t>
      </w:r>
      <w:proofErr w:type="spellEnd"/>
      <w:r>
        <w:rPr>
          <w:rStyle w:val="FontStyle51"/>
          <w:b/>
          <w:bCs/>
          <w:sz w:val="28"/>
          <w:szCs w:val="28"/>
          <w:lang w:eastAsia="zh-CN"/>
        </w:rPr>
        <w:t xml:space="preserve"> рекламы. </w:t>
      </w:r>
      <w:proofErr w:type="spellStart"/>
      <w:r>
        <w:rPr>
          <w:rStyle w:val="FontStyle51"/>
          <w:b/>
          <w:bCs/>
          <w:sz w:val="28"/>
          <w:szCs w:val="28"/>
          <w:lang w:eastAsia="zh-CN"/>
        </w:rPr>
        <w:t>Нативный</w:t>
      </w:r>
      <w:proofErr w:type="spellEnd"/>
      <w:r>
        <w:rPr>
          <w:rStyle w:val="FontStyle51"/>
          <w:b/>
          <w:bCs/>
          <w:sz w:val="28"/>
          <w:szCs w:val="28"/>
          <w:lang w:eastAsia="zh-CN"/>
        </w:rPr>
        <w:t xml:space="preserve"> </w:t>
      </w:r>
      <w:proofErr w:type="spellStart"/>
      <w:r>
        <w:rPr>
          <w:rStyle w:val="FontStyle51"/>
          <w:b/>
          <w:bCs/>
          <w:sz w:val="28"/>
          <w:szCs w:val="28"/>
          <w:lang w:eastAsia="zh-CN"/>
        </w:rPr>
        <w:t>сторителлинг</w:t>
      </w:r>
      <w:proofErr w:type="spellEnd"/>
      <w:r>
        <w:rPr>
          <w:rStyle w:val="FontStyle51"/>
          <w:b/>
          <w:bCs/>
          <w:sz w:val="28"/>
          <w:szCs w:val="28"/>
          <w:lang w:eastAsia="zh-CN"/>
        </w:rPr>
        <w:t xml:space="preserve">. Вовлекающий контент.  </w:t>
      </w:r>
    </w:p>
    <w:p w:rsidR="00C86C67" w:rsidRDefault="006A0F41">
      <w:pPr>
        <w:spacing w:line="360" w:lineRule="auto"/>
        <w:ind w:firstLine="709"/>
        <w:jc w:val="both"/>
        <w:rPr>
          <w:rStyle w:val="FontStyle51"/>
          <w:sz w:val="28"/>
          <w:szCs w:val="28"/>
          <w:lang w:eastAsia="zh-CN"/>
        </w:rPr>
      </w:pPr>
      <w:bookmarkStart w:id="11" w:name="_Hlk137131952"/>
      <w:r>
        <w:rPr>
          <w:rStyle w:val="FontStyle51"/>
          <w:sz w:val="28"/>
          <w:szCs w:val="28"/>
          <w:lang w:eastAsia="zh-CN"/>
        </w:rPr>
        <w:t xml:space="preserve">Подходы, технологии и приемы создания </w:t>
      </w:r>
      <w:proofErr w:type="spellStart"/>
      <w:r>
        <w:rPr>
          <w:rStyle w:val="FontStyle51"/>
          <w:sz w:val="28"/>
          <w:szCs w:val="28"/>
          <w:lang w:eastAsia="zh-CN"/>
        </w:rPr>
        <w:t>нативной</w:t>
      </w:r>
      <w:proofErr w:type="spellEnd"/>
      <w:r>
        <w:rPr>
          <w:rStyle w:val="FontStyle51"/>
          <w:sz w:val="28"/>
          <w:szCs w:val="28"/>
          <w:lang w:eastAsia="zh-CN"/>
        </w:rPr>
        <w:t xml:space="preserve"> рекламы различных форматов. </w:t>
      </w:r>
      <w:r>
        <w:rPr>
          <w:sz w:val="28"/>
          <w:szCs w:val="28"/>
        </w:rPr>
        <w:t xml:space="preserve">Использование искусственного интеллекта в производстве </w:t>
      </w:r>
      <w:proofErr w:type="spellStart"/>
      <w:r>
        <w:rPr>
          <w:sz w:val="28"/>
          <w:szCs w:val="28"/>
        </w:rPr>
        <w:t>нативной</w:t>
      </w:r>
      <w:proofErr w:type="spellEnd"/>
      <w:r>
        <w:rPr>
          <w:sz w:val="28"/>
          <w:szCs w:val="28"/>
        </w:rPr>
        <w:t xml:space="preserve"> рекламы. </w:t>
      </w:r>
      <w:r>
        <w:rPr>
          <w:rStyle w:val="FontStyle51"/>
          <w:sz w:val="28"/>
          <w:szCs w:val="28"/>
          <w:lang w:eastAsia="zh-CN"/>
        </w:rPr>
        <w:t xml:space="preserve">Инструменты </w:t>
      </w:r>
      <w:proofErr w:type="spellStart"/>
      <w:r>
        <w:rPr>
          <w:rStyle w:val="FontStyle51"/>
          <w:sz w:val="28"/>
          <w:szCs w:val="28"/>
          <w:lang w:eastAsia="zh-CN"/>
        </w:rPr>
        <w:t>нативной</w:t>
      </w:r>
      <w:proofErr w:type="spellEnd"/>
      <w:r>
        <w:rPr>
          <w:rStyle w:val="FontStyle51"/>
          <w:sz w:val="28"/>
          <w:szCs w:val="28"/>
          <w:lang w:eastAsia="zh-CN"/>
        </w:rPr>
        <w:t xml:space="preserve"> рекламы, цифровые платформы для размещения </w:t>
      </w:r>
      <w:proofErr w:type="spellStart"/>
      <w:r>
        <w:rPr>
          <w:rStyle w:val="FontStyle51"/>
          <w:sz w:val="28"/>
          <w:szCs w:val="28"/>
          <w:lang w:eastAsia="zh-CN"/>
        </w:rPr>
        <w:t>нативной</w:t>
      </w:r>
      <w:proofErr w:type="spellEnd"/>
      <w:r>
        <w:rPr>
          <w:rStyle w:val="FontStyle51"/>
          <w:sz w:val="28"/>
          <w:szCs w:val="28"/>
          <w:lang w:eastAsia="zh-CN"/>
        </w:rPr>
        <w:t xml:space="preserve"> рекламы, мониторинга и аналитики рекламной кампании. Интерактивные форматы в решении коммуникационных задач. </w:t>
      </w:r>
      <w:proofErr w:type="spellStart"/>
      <w:r>
        <w:rPr>
          <w:rStyle w:val="FontStyle51"/>
          <w:sz w:val="28"/>
          <w:szCs w:val="28"/>
          <w:lang w:eastAsia="zh-CN"/>
        </w:rPr>
        <w:t>Нативная</w:t>
      </w:r>
      <w:proofErr w:type="spellEnd"/>
      <w:r>
        <w:rPr>
          <w:rStyle w:val="FontStyle51"/>
          <w:sz w:val="28"/>
          <w:szCs w:val="28"/>
          <w:lang w:eastAsia="zh-CN"/>
        </w:rPr>
        <w:t xml:space="preserve"> реклама в виртуальной и дополненной реальности.</w:t>
      </w:r>
    </w:p>
    <w:p w:rsidR="00C86C67" w:rsidRDefault="006A0F41">
      <w:pPr>
        <w:pStyle w:val="Style2"/>
        <w:widowControl/>
        <w:spacing w:line="360" w:lineRule="auto"/>
        <w:ind w:firstLine="709"/>
        <w:rPr>
          <w:sz w:val="28"/>
          <w:szCs w:val="28"/>
        </w:rPr>
      </w:pPr>
      <w:proofErr w:type="spellStart"/>
      <w:r>
        <w:rPr>
          <w:sz w:val="28"/>
          <w:szCs w:val="28"/>
        </w:rPr>
        <w:t>Сторителлинг</w:t>
      </w:r>
      <w:proofErr w:type="spellEnd"/>
      <w:r>
        <w:rPr>
          <w:sz w:val="28"/>
          <w:szCs w:val="28"/>
        </w:rPr>
        <w:t xml:space="preserve"> как маркетинговый прием. </w:t>
      </w:r>
      <w:r>
        <w:rPr>
          <w:rStyle w:val="FontStyle51"/>
          <w:sz w:val="28"/>
          <w:szCs w:val="28"/>
          <w:lang w:eastAsia="zh-CN"/>
        </w:rPr>
        <w:t xml:space="preserve">Принципы и этапы разработки </w:t>
      </w:r>
      <w:proofErr w:type="spellStart"/>
      <w:r>
        <w:rPr>
          <w:rStyle w:val="FontStyle51"/>
          <w:sz w:val="28"/>
          <w:szCs w:val="28"/>
          <w:lang w:eastAsia="zh-CN"/>
        </w:rPr>
        <w:t>нативного</w:t>
      </w:r>
      <w:proofErr w:type="spellEnd"/>
      <w:r>
        <w:rPr>
          <w:rStyle w:val="FontStyle51"/>
          <w:sz w:val="28"/>
          <w:szCs w:val="28"/>
          <w:lang w:eastAsia="zh-CN"/>
        </w:rPr>
        <w:t xml:space="preserve"> </w:t>
      </w:r>
      <w:proofErr w:type="spellStart"/>
      <w:r>
        <w:rPr>
          <w:rStyle w:val="FontStyle51"/>
          <w:sz w:val="28"/>
          <w:szCs w:val="28"/>
          <w:lang w:eastAsia="zh-CN"/>
        </w:rPr>
        <w:t>сторителлинга</w:t>
      </w:r>
      <w:proofErr w:type="spellEnd"/>
      <w:r>
        <w:rPr>
          <w:rStyle w:val="FontStyle51"/>
          <w:sz w:val="28"/>
          <w:szCs w:val="28"/>
          <w:lang w:eastAsia="zh-CN"/>
        </w:rPr>
        <w:t xml:space="preserve"> в контексте решения бизнес-задач. От</w:t>
      </w:r>
      <w:r>
        <w:rPr>
          <w:sz w:val="28"/>
          <w:szCs w:val="28"/>
        </w:rPr>
        <w:t xml:space="preserve">личие прямого рекламного и </w:t>
      </w:r>
      <w:proofErr w:type="spellStart"/>
      <w:r>
        <w:rPr>
          <w:sz w:val="28"/>
          <w:szCs w:val="28"/>
        </w:rPr>
        <w:t>нативного</w:t>
      </w:r>
      <w:proofErr w:type="spellEnd"/>
      <w:r>
        <w:rPr>
          <w:sz w:val="28"/>
          <w:szCs w:val="28"/>
        </w:rPr>
        <w:t xml:space="preserve"> нарративов. Создание </w:t>
      </w:r>
      <w:proofErr w:type="spellStart"/>
      <w:r>
        <w:rPr>
          <w:sz w:val="28"/>
          <w:szCs w:val="28"/>
        </w:rPr>
        <w:t>нативных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медиатекстов</w:t>
      </w:r>
      <w:proofErr w:type="spellEnd"/>
      <w:r>
        <w:rPr>
          <w:sz w:val="28"/>
          <w:szCs w:val="28"/>
        </w:rPr>
        <w:t xml:space="preserve"> в соответствии с задачами. </w:t>
      </w:r>
      <w:proofErr w:type="spellStart"/>
      <w:r>
        <w:rPr>
          <w:sz w:val="28"/>
          <w:szCs w:val="28"/>
        </w:rPr>
        <w:t>Сторителлинг</w:t>
      </w:r>
      <w:proofErr w:type="spellEnd"/>
      <w:r>
        <w:rPr>
          <w:sz w:val="28"/>
          <w:szCs w:val="28"/>
        </w:rPr>
        <w:t xml:space="preserve"> в форматах видео, аудио-подкастах, анимации, игры и др. </w:t>
      </w:r>
      <w:proofErr w:type="spellStart"/>
      <w:r>
        <w:rPr>
          <w:sz w:val="28"/>
          <w:szCs w:val="28"/>
        </w:rPr>
        <w:t>Нативный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сторителлинг</w:t>
      </w:r>
      <w:proofErr w:type="spellEnd"/>
      <w:r>
        <w:rPr>
          <w:sz w:val="28"/>
          <w:szCs w:val="28"/>
        </w:rPr>
        <w:t xml:space="preserve"> на различных платформах, </w:t>
      </w:r>
      <w:proofErr w:type="spellStart"/>
      <w:r>
        <w:rPr>
          <w:sz w:val="28"/>
          <w:szCs w:val="28"/>
        </w:rPr>
        <w:t>маркетплесах</w:t>
      </w:r>
      <w:proofErr w:type="spellEnd"/>
      <w:r>
        <w:rPr>
          <w:sz w:val="28"/>
          <w:szCs w:val="28"/>
        </w:rPr>
        <w:t xml:space="preserve">, примеры оригинальной и успешной реализации. </w:t>
      </w:r>
    </w:p>
    <w:bookmarkEnd w:id="11"/>
    <w:p w:rsidR="00C86C67" w:rsidRDefault="00C86C67">
      <w:pPr>
        <w:pStyle w:val="Style2"/>
        <w:widowControl/>
        <w:spacing w:line="240" w:lineRule="auto"/>
        <w:ind w:firstLine="709"/>
        <w:rPr>
          <w:rStyle w:val="FontStyle51"/>
          <w:b/>
          <w:bCs/>
          <w:sz w:val="28"/>
          <w:szCs w:val="28"/>
          <w:lang w:val="zh-CN" w:eastAsia="zh-CN"/>
        </w:rPr>
      </w:pPr>
    </w:p>
    <w:p w:rsidR="00C86C67" w:rsidRDefault="006A0F41">
      <w:pPr>
        <w:pStyle w:val="Style2"/>
        <w:widowControl/>
        <w:spacing w:line="360" w:lineRule="auto"/>
        <w:ind w:firstLine="709"/>
        <w:rPr>
          <w:sz w:val="28"/>
          <w:szCs w:val="28"/>
        </w:rPr>
      </w:pPr>
      <w:r>
        <w:rPr>
          <w:rStyle w:val="FontStyle51"/>
          <w:b/>
          <w:bCs/>
          <w:sz w:val="28"/>
          <w:szCs w:val="28"/>
          <w:lang w:val="zh-CN" w:eastAsia="zh-CN"/>
        </w:rPr>
        <w:t xml:space="preserve">Тема </w:t>
      </w:r>
      <w:r>
        <w:rPr>
          <w:rStyle w:val="FontStyle51"/>
          <w:b/>
          <w:bCs/>
          <w:sz w:val="28"/>
          <w:szCs w:val="28"/>
          <w:lang w:eastAsia="zh-CN"/>
        </w:rPr>
        <w:t>4</w:t>
      </w:r>
      <w:r>
        <w:rPr>
          <w:rStyle w:val="FontStyle51"/>
          <w:b/>
          <w:bCs/>
          <w:sz w:val="28"/>
          <w:szCs w:val="28"/>
          <w:lang w:val="zh-CN" w:eastAsia="zh-CN"/>
        </w:rPr>
        <w:t xml:space="preserve">. </w:t>
      </w:r>
      <w:r>
        <w:rPr>
          <w:rStyle w:val="FontStyle51"/>
          <w:b/>
          <w:bCs/>
          <w:sz w:val="28"/>
          <w:szCs w:val="28"/>
          <w:lang w:eastAsia="zh-CN"/>
        </w:rPr>
        <w:t xml:space="preserve">Планирование и организация работ по </w:t>
      </w:r>
      <w:proofErr w:type="spellStart"/>
      <w:r>
        <w:rPr>
          <w:rStyle w:val="FontStyle51"/>
          <w:b/>
          <w:bCs/>
          <w:sz w:val="28"/>
          <w:szCs w:val="28"/>
          <w:lang w:eastAsia="zh-CN"/>
        </w:rPr>
        <w:t>нативному</w:t>
      </w:r>
      <w:proofErr w:type="spellEnd"/>
      <w:r>
        <w:rPr>
          <w:rStyle w:val="FontStyle51"/>
          <w:b/>
          <w:bCs/>
          <w:sz w:val="28"/>
          <w:szCs w:val="28"/>
          <w:lang w:eastAsia="zh-CN"/>
        </w:rPr>
        <w:t xml:space="preserve"> проекту. Мониторинг </w:t>
      </w:r>
      <w:proofErr w:type="spellStart"/>
      <w:r>
        <w:rPr>
          <w:rStyle w:val="FontStyle51"/>
          <w:b/>
          <w:bCs/>
          <w:sz w:val="28"/>
          <w:szCs w:val="28"/>
          <w:lang w:eastAsia="zh-CN"/>
        </w:rPr>
        <w:t>коммуниационой</w:t>
      </w:r>
      <w:proofErr w:type="spellEnd"/>
      <w:r>
        <w:rPr>
          <w:rStyle w:val="FontStyle51"/>
          <w:b/>
          <w:bCs/>
          <w:sz w:val="28"/>
          <w:szCs w:val="28"/>
          <w:lang w:eastAsia="zh-CN"/>
        </w:rPr>
        <w:t xml:space="preserve"> кампании. Оценка эффективности</w:t>
      </w:r>
      <w:r>
        <w:rPr>
          <w:sz w:val="28"/>
          <w:szCs w:val="28"/>
        </w:rPr>
        <w:t xml:space="preserve">. </w:t>
      </w:r>
      <w:bookmarkStart w:id="12" w:name="_Hlk137132104"/>
    </w:p>
    <w:p w:rsidR="00C86C67" w:rsidRDefault="006A0F41">
      <w:pPr>
        <w:pStyle w:val="Style2"/>
        <w:widowControl/>
        <w:spacing w:line="360" w:lineRule="auto"/>
        <w:ind w:firstLine="709"/>
        <w:rPr>
          <w:sz w:val="28"/>
          <w:szCs w:val="28"/>
        </w:rPr>
      </w:pPr>
      <w:proofErr w:type="spellStart"/>
      <w:r>
        <w:rPr>
          <w:sz w:val="28"/>
          <w:szCs w:val="28"/>
        </w:rPr>
        <w:t>Нативная</w:t>
      </w:r>
      <w:proofErr w:type="spellEnd"/>
      <w:r>
        <w:rPr>
          <w:sz w:val="28"/>
          <w:szCs w:val="28"/>
        </w:rPr>
        <w:t xml:space="preserve"> редакция как организационная форма работы над </w:t>
      </w:r>
      <w:proofErr w:type="spellStart"/>
      <w:r>
        <w:rPr>
          <w:sz w:val="28"/>
          <w:szCs w:val="28"/>
        </w:rPr>
        <w:t>нативными</w:t>
      </w:r>
      <w:proofErr w:type="spellEnd"/>
      <w:r>
        <w:rPr>
          <w:sz w:val="28"/>
          <w:szCs w:val="28"/>
        </w:rPr>
        <w:t xml:space="preserve"> проектами: структура, преимущества, недостатки. Принципы формирования </w:t>
      </w:r>
      <w:proofErr w:type="spellStart"/>
      <w:r>
        <w:rPr>
          <w:sz w:val="28"/>
          <w:szCs w:val="28"/>
        </w:rPr>
        <w:t>нативной</w:t>
      </w:r>
      <w:proofErr w:type="spellEnd"/>
      <w:r>
        <w:rPr>
          <w:sz w:val="28"/>
          <w:szCs w:val="28"/>
        </w:rPr>
        <w:t xml:space="preserve"> редакции. Планирование проектной деятельности и управление </w:t>
      </w:r>
      <w:proofErr w:type="spellStart"/>
      <w:r>
        <w:rPr>
          <w:sz w:val="28"/>
          <w:szCs w:val="28"/>
        </w:rPr>
        <w:t>нативной</w:t>
      </w:r>
      <w:proofErr w:type="spellEnd"/>
      <w:r>
        <w:rPr>
          <w:sz w:val="28"/>
          <w:szCs w:val="28"/>
        </w:rPr>
        <w:t xml:space="preserve"> редакцией как проектной командой. </w:t>
      </w:r>
      <w:proofErr w:type="spellStart"/>
      <w:r>
        <w:rPr>
          <w:sz w:val="28"/>
          <w:szCs w:val="28"/>
        </w:rPr>
        <w:t>Сторителлинг</w:t>
      </w:r>
      <w:proofErr w:type="spellEnd"/>
      <w:r>
        <w:rPr>
          <w:sz w:val="28"/>
          <w:szCs w:val="28"/>
        </w:rPr>
        <w:t xml:space="preserve"> как проект. Создание логики </w:t>
      </w:r>
      <w:proofErr w:type="spellStart"/>
      <w:r>
        <w:rPr>
          <w:sz w:val="28"/>
          <w:szCs w:val="28"/>
        </w:rPr>
        <w:t>нативного</w:t>
      </w:r>
      <w:proofErr w:type="spellEnd"/>
      <w:r>
        <w:rPr>
          <w:sz w:val="28"/>
          <w:szCs w:val="28"/>
        </w:rPr>
        <w:t xml:space="preserve"> проекта. Основные этапы проекта. Особый этап разработки - концепции </w:t>
      </w:r>
      <w:proofErr w:type="spellStart"/>
      <w:r>
        <w:rPr>
          <w:sz w:val="28"/>
          <w:szCs w:val="28"/>
        </w:rPr>
        <w:t>сторителлинга</w:t>
      </w:r>
      <w:proofErr w:type="spellEnd"/>
      <w:r>
        <w:rPr>
          <w:sz w:val="28"/>
          <w:szCs w:val="28"/>
        </w:rPr>
        <w:t xml:space="preserve">, вовлекающего контента, определение механики и формата реализации. Принципы и форматы взаимодействия с </w:t>
      </w:r>
      <w:proofErr w:type="spellStart"/>
      <w:r>
        <w:rPr>
          <w:sz w:val="28"/>
          <w:szCs w:val="28"/>
        </w:rPr>
        <w:t>блогерами</w:t>
      </w:r>
      <w:proofErr w:type="spellEnd"/>
      <w:r>
        <w:rPr>
          <w:sz w:val="28"/>
          <w:szCs w:val="28"/>
        </w:rPr>
        <w:t xml:space="preserve"> в рамках </w:t>
      </w:r>
      <w:proofErr w:type="spellStart"/>
      <w:r>
        <w:rPr>
          <w:sz w:val="28"/>
          <w:szCs w:val="28"/>
        </w:rPr>
        <w:t>нативного</w:t>
      </w:r>
      <w:proofErr w:type="spellEnd"/>
      <w:r>
        <w:rPr>
          <w:sz w:val="28"/>
          <w:szCs w:val="28"/>
        </w:rPr>
        <w:t xml:space="preserve"> рекламного проекта. Дистрибуция проекта и основные барьеры в работе с медиа.</w:t>
      </w:r>
    </w:p>
    <w:p w:rsidR="00C86C67" w:rsidRDefault="006A0F41">
      <w:pPr>
        <w:pStyle w:val="Style2"/>
        <w:widowControl/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Подходы к планированию </w:t>
      </w:r>
      <w:proofErr w:type="spellStart"/>
      <w:r>
        <w:rPr>
          <w:sz w:val="28"/>
          <w:szCs w:val="28"/>
        </w:rPr>
        <w:t>нативных</w:t>
      </w:r>
      <w:proofErr w:type="spellEnd"/>
      <w:r>
        <w:rPr>
          <w:sz w:val="28"/>
          <w:szCs w:val="28"/>
        </w:rPr>
        <w:t xml:space="preserve"> публикаций как отдельной, так и в рамках поддерживающей рекламной кампании. </w:t>
      </w:r>
    </w:p>
    <w:p w:rsidR="00C86C67" w:rsidRDefault="006A0F41">
      <w:pPr>
        <w:pStyle w:val="Style2"/>
        <w:widowControl/>
        <w:spacing w:line="360" w:lineRule="auto"/>
        <w:ind w:firstLine="709"/>
        <w:rPr>
          <w:sz w:val="28"/>
          <w:szCs w:val="28"/>
        </w:rPr>
      </w:pPr>
      <w:r>
        <w:rPr>
          <w:rStyle w:val="FontStyle51"/>
          <w:sz w:val="28"/>
          <w:szCs w:val="28"/>
          <w:lang w:eastAsia="zh-CN"/>
        </w:rPr>
        <w:t xml:space="preserve">Преимущества и недостатки </w:t>
      </w:r>
      <w:proofErr w:type="spellStart"/>
      <w:r>
        <w:rPr>
          <w:rStyle w:val="FontStyle51"/>
          <w:sz w:val="28"/>
          <w:szCs w:val="28"/>
          <w:lang w:eastAsia="zh-CN"/>
        </w:rPr>
        <w:t>нативной</w:t>
      </w:r>
      <w:proofErr w:type="spellEnd"/>
      <w:r>
        <w:rPr>
          <w:rStyle w:val="FontStyle51"/>
          <w:sz w:val="28"/>
          <w:szCs w:val="28"/>
          <w:lang w:eastAsia="zh-CN"/>
        </w:rPr>
        <w:t xml:space="preserve"> рекламы по сравнению с другими форматами продвижения. </w:t>
      </w:r>
      <w:r>
        <w:rPr>
          <w:sz w:val="28"/>
          <w:szCs w:val="28"/>
        </w:rPr>
        <w:t xml:space="preserve">Обзор основных KPI и оценка эффективности </w:t>
      </w:r>
      <w:proofErr w:type="spellStart"/>
      <w:r>
        <w:rPr>
          <w:sz w:val="28"/>
          <w:szCs w:val="28"/>
        </w:rPr>
        <w:t>нативного</w:t>
      </w:r>
      <w:proofErr w:type="spellEnd"/>
      <w:r>
        <w:rPr>
          <w:sz w:val="28"/>
          <w:szCs w:val="28"/>
        </w:rPr>
        <w:t xml:space="preserve"> рекламного проекта.</w:t>
      </w:r>
    </w:p>
    <w:p w:rsidR="00C86C67" w:rsidRDefault="006A0F41">
      <w:pPr>
        <w:pStyle w:val="Style2"/>
        <w:widowControl/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Организационно-правовые аспекты работы над </w:t>
      </w:r>
      <w:proofErr w:type="spellStart"/>
      <w:r>
        <w:rPr>
          <w:sz w:val="28"/>
          <w:szCs w:val="28"/>
        </w:rPr>
        <w:t>нативным</w:t>
      </w:r>
      <w:proofErr w:type="spellEnd"/>
      <w:r>
        <w:rPr>
          <w:sz w:val="28"/>
          <w:szCs w:val="28"/>
        </w:rPr>
        <w:t xml:space="preserve"> проектом: защита прав </w:t>
      </w:r>
      <w:proofErr w:type="spellStart"/>
      <w:r>
        <w:rPr>
          <w:sz w:val="28"/>
          <w:szCs w:val="28"/>
        </w:rPr>
        <w:t>интеллектульной</w:t>
      </w:r>
      <w:proofErr w:type="spellEnd"/>
      <w:r>
        <w:rPr>
          <w:sz w:val="28"/>
          <w:szCs w:val="28"/>
        </w:rPr>
        <w:t xml:space="preserve"> собственности, тестирование коммуникационного проекта, организация работ по мониторингу ключевых показателей, корректировке проекта.</w:t>
      </w:r>
    </w:p>
    <w:bookmarkEnd w:id="12"/>
    <w:p w:rsidR="00C86C67" w:rsidRDefault="00C86C67">
      <w:pPr>
        <w:pStyle w:val="Style2"/>
        <w:widowControl/>
        <w:spacing w:line="360" w:lineRule="auto"/>
        <w:ind w:firstLine="709"/>
        <w:rPr>
          <w:rStyle w:val="FontStyle51"/>
          <w:sz w:val="28"/>
          <w:szCs w:val="28"/>
          <w:lang w:eastAsia="zh-CN"/>
        </w:rPr>
      </w:pPr>
    </w:p>
    <w:bookmarkEnd w:id="6"/>
    <w:p w:rsidR="00C86C67" w:rsidRDefault="006A0F41">
      <w:pPr>
        <w:spacing w:after="240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5.2. Учебно-тематический план</w:t>
      </w:r>
    </w:p>
    <w:p w:rsidR="00C86C67" w:rsidRDefault="006A0F41">
      <w:pPr>
        <w:widowControl w:val="0"/>
        <w:jc w:val="right"/>
        <w:rPr>
          <w:sz w:val="28"/>
        </w:rPr>
      </w:pPr>
      <w:r>
        <w:rPr>
          <w:sz w:val="28"/>
          <w:szCs w:val="28"/>
        </w:rPr>
        <w:t xml:space="preserve">                                                                                  </w:t>
      </w:r>
      <w:r>
        <w:rPr>
          <w:sz w:val="28"/>
        </w:rPr>
        <w:t>Таблица 2</w:t>
      </w:r>
    </w:p>
    <w:tbl>
      <w:tblPr>
        <w:tblStyle w:val="12"/>
        <w:tblW w:w="10472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416"/>
        <w:gridCol w:w="1976"/>
        <w:gridCol w:w="1134"/>
        <w:gridCol w:w="992"/>
        <w:gridCol w:w="992"/>
        <w:gridCol w:w="1149"/>
        <w:gridCol w:w="1054"/>
        <w:gridCol w:w="2759"/>
      </w:tblGrid>
      <w:tr w:rsidR="00C86C67">
        <w:trPr>
          <w:trHeight w:val="473"/>
        </w:trPr>
        <w:tc>
          <w:tcPr>
            <w:tcW w:w="416" w:type="dxa"/>
            <w:vMerge w:val="restart"/>
          </w:tcPr>
          <w:p w:rsidR="00C86C67" w:rsidRDefault="006A0F41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№</w:t>
            </w:r>
          </w:p>
        </w:tc>
        <w:tc>
          <w:tcPr>
            <w:tcW w:w="1976" w:type="dxa"/>
            <w:vMerge w:val="restart"/>
          </w:tcPr>
          <w:p w:rsidR="00C86C67" w:rsidRDefault="006A0F41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Наименование тем (разделов) дисциплины </w:t>
            </w:r>
          </w:p>
        </w:tc>
        <w:tc>
          <w:tcPr>
            <w:tcW w:w="5321" w:type="dxa"/>
            <w:gridSpan w:val="5"/>
          </w:tcPr>
          <w:p w:rsidR="00C86C67" w:rsidRDefault="006A0F41">
            <w:pPr>
              <w:tabs>
                <w:tab w:val="left" w:pos="1802"/>
              </w:tabs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Трудоемкость в часах профиль </w:t>
            </w:r>
          </w:p>
        </w:tc>
        <w:tc>
          <w:tcPr>
            <w:tcW w:w="2759" w:type="dxa"/>
            <w:vMerge w:val="restart"/>
          </w:tcPr>
          <w:p w:rsidR="00C86C67" w:rsidRDefault="006A0F41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Формы текущего контроля успеваемости</w:t>
            </w:r>
          </w:p>
        </w:tc>
      </w:tr>
      <w:tr w:rsidR="00C86C67">
        <w:tc>
          <w:tcPr>
            <w:tcW w:w="416" w:type="dxa"/>
            <w:vMerge/>
          </w:tcPr>
          <w:p w:rsidR="00C86C67" w:rsidRDefault="00C86C67">
            <w:pPr>
              <w:rPr>
                <w:color w:val="000000"/>
              </w:rPr>
            </w:pPr>
          </w:p>
        </w:tc>
        <w:tc>
          <w:tcPr>
            <w:tcW w:w="1976" w:type="dxa"/>
            <w:vMerge/>
          </w:tcPr>
          <w:p w:rsidR="00C86C67" w:rsidRDefault="00C86C67">
            <w:pPr>
              <w:rPr>
                <w:color w:val="000000"/>
              </w:rPr>
            </w:pPr>
          </w:p>
        </w:tc>
        <w:tc>
          <w:tcPr>
            <w:tcW w:w="1134" w:type="dxa"/>
            <w:vMerge w:val="restart"/>
          </w:tcPr>
          <w:p w:rsidR="00C86C67" w:rsidRDefault="006A0F41"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3133" w:type="dxa"/>
            <w:gridSpan w:val="3"/>
          </w:tcPr>
          <w:p w:rsidR="00C86C67" w:rsidRDefault="006A0F41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Контактная работа -</w:t>
            </w:r>
          </w:p>
          <w:p w:rsidR="00C86C67" w:rsidRDefault="006A0F41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Аудиторная работа</w:t>
            </w:r>
          </w:p>
        </w:tc>
        <w:tc>
          <w:tcPr>
            <w:tcW w:w="1054" w:type="dxa"/>
            <w:vMerge w:val="restart"/>
          </w:tcPr>
          <w:p w:rsidR="00C86C67" w:rsidRDefault="006A0F41">
            <w:pPr>
              <w:keepNext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Самостоятельная работа </w:t>
            </w:r>
          </w:p>
        </w:tc>
        <w:tc>
          <w:tcPr>
            <w:tcW w:w="2759" w:type="dxa"/>
            <w:vMerge/>
          </w:tcPr>
          <w:p w:rsidR="00C86C67" w:rsidRDefault="00C86C67">
            <w:pPr>
              <w:rPr>
                <w:b/>
                <w:color w:val="000000"/>
              </w:rPr>
            </w:pPr>
          </w:p>
        </w:tc>
      </w:tr>
      <w:tr w:rsidR="00C86C67">
        <w:tc>
          <w:tcPr>
            <w:tcW w:w="416" w:type="dxa"/>
            <w:vMerge/>
          </w:tcPr>
          <w:p w:rsidR="00C86C67" w:rsidRDefault="00C86C67">
            <w:pPr>
              <w:rPr>
                <w:color w:val="000000"/>
              </w:rPr>
            </w:pPr>
          </w:p>
        </w:tc>
        <w:tc>
          <w:tcPr>
            <w:tcW w:w="1976" w:type="dxa"/>
            <w:vMerge/>
          </w:tcPr>
          <w:p w:rsidR="00C86C67" w:rsidRDefault="00C86C67">
            <w:pPr>
              <w:rPr>
                <w:color w:val="000000"/>
              </w:rPr>
            </w:pPr>
          </w:p>
        </w:tc>
        <w:tc>
          <w:tcPr>
            <w:tcW w:w="1134" w:type="dxa"/>
            <w:vMerge/>
          </w:tcPr>
          <w:p w:rsidR="00C86C67" w:rsidRDefault="00C86C67">
            <w:pPr>
              <w:rPr>
                <w:color w:val="000000"/>
              </w:rPr>
            </w:pPr>
          </w:p>
        </w:tc>
        <w:tc>
          <w:tcPr>
            <w:tcW w:w="992" w:type="dxa"/>
          </w:tcPr>
          <w:p w:rsidR="00C86C67" w:rsidRDefault="006A0F41"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Общая, в т.ч.:</w:t>
            </w:r>
          </w:p>
        </w:tc>
        <w:tc>
          <w:tcPr>
            <w:tcW w:w="992" w:type="dxa"/>
          </w:tcPr>
          <w:p w:rsidR="00C86C67" w:rsidRDefault="006A0F41"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Лекции</w:t>
            </w:r>
          </w:p>
        </w:tc>
        <w:tc>
          <w:tcPr>
            <w:tcW w:w="1149" w:type="dxa"/>
          </w:tcPr>
          <w:p w:rsidR="00C86C67" w:rsidRDefault="006A0F41"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Семинары, практические занятия</w:t>
            </w:r>
          </w:p>
        </w:tc>
        <w:tc>
          <w:tcPr>
            <w:tcW w:w="1054" w:type="dxa"/>
            <w:vMerge/>
          </w:tcPr>
          <w:p w:rsidR="00C86C67" w:rsidRDefault="00C86C67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2759" w:type="dxa"/>
            <w:vMerge/>
          </w:tcPr>
          <w:p w:rsidR="00C86C67" w:rsidRDefault="00C86C67">
            <w:pPr>
              <w:rPr>
                <w:b/>
                <w:color w:val="000000"/>
              </w:rPr>
            </w:pPr>
          </w:p>
        </w:tc>
      </w:tr>
      <w:tr w:rsidR="00C86C67">
        <w:tc>
          <w:tcPr>
            <w:tcW w:w="416" w:type="dxa"/>
          </w:tcPr>
          <w:p w:rsidR="00C86C67" w:rsidRDefault="00C86C67">
            <w:pPr>
              <w:numPr>
                <w:ilvl w:val="0"/>
                <w:numId w:val="3"/>
              </w:numPr>
              <w:contextualSpacing/>
              <w:rPr>
                <w:color w:val="000000"/>
                <w:lang w:eastAsia="en-US"/>
              </w:rPr>
            </w:pPr>
          </w:p>
        </w:tc>
        <w:tc>
          <w:tcPr>
            <w:tcW w:w="1976" w:type="dxa"/>
          </w:tcPr>
          <w:p w:rsidR="00C86C67" w:rsidRDefault="006A0F41">
            <w:pPr>
              <w:rPr>
                <w:color w:val="000000"/>
              </w:rPr>
            </w:pPr>
            <w:r>
              <w:rPr>
                <w:color w:val="000000"/>
              </w:rPr>
              <w:t xml:space="preserve">Понятие, генезис, типы и форматы, тренды </w:t>
            </w:r>
            <w:proofErr w:type="spellStart"/>
            <w:r>
              <w:rPr>
                <w:color w:val="000000"/>
              </w:rPr>
              <w:t>нативной</w:t>
            </w:r>
            <w:proofErr w:type="spellEnd"/>
            <w:r>
              <w:rPr>
                <w:color w:val="000000"/>
              </w:rPr>
              <w:t xml:space="preserve"> рекламы</w:t>
            </w:r>
          </w:p>
        </w:tc>
        <w:tc>
          <w:tcPr>
            <w:tcW w:w="1134" w:type="dxa"/>
          </w:tcPr>
          <w:p w:rsidR="00C86C67" w:rsidRDefault="006A0F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</w:t>
            </w:r>
          </w:p>
        </w:tc>
        <w:tc>
          <w:tcPr>
            <w:tcW w:w="992" w:type="dxa"/>
          </w:tcPr>
          <w:p w:rsidR="00C86C67" w:rsidRDefault="006A0F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992" w:type="dxa"/>
          </w:tcPr>
          <w:p w:rsidR="00C86C67" w:rsidRDefault="006A0F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149" w:type="dxa"/>
          </w:tcPr>
          <w:p w:rsidR="00C86C67" w:rsidRDefault="006A0F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054" w:type="dxa"/>
          </w:tcPr>
          <w:p w:rsidR="00C86C67" w:rsidRDefault="006A0F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2759" w:type="dxa"/>
          </w:tcPr>
          <w:p w:rsidR="00C86C67" w:rsidRDefault="006A0F41">
            <w:r>
              <w:t>Анализ кейсов, доклады, групповая дискуссия</w:t>
            </w:r>
          </w:p>
        </w:tc>
      </w:tr>
      <w:tr w:rsidR="00C86C67">
        <w:trPr>
          <w:trHeight w:val="2506"/>
        </w:trPr>
        <w:tc>
          <w:tcPr>
            <w:tcW w:w="416" w:type="dxa"/>
          </w:tcPr>
          <w:p w:rsidR="00C86C67" w:rsidRDefault="00C86C67">
            <w:pPr>
              <w:numPr>
                <w:ilvl w:val="0"/>
                <w:numId w:val="3"/>
              </w:numPr>
              <w:contextualSpacing/>
              <w:rPr>
                <w:color w:val="000000"/>
                <w:lang w:eastAsia="en-US"/>
              </w:rPr>
            </w:pPr>
          </w:p>
        </w:tc>
        <w:tc>
          <w:tcPr>
            <w:tcW w:w="1976" w:type="dxa"/>
          </w:tcPr>
          <w:p w:rsidR="00C86C67" w:rsidRDefault="006A0F41">
            <w:pPr>
              <w:pStyle w:val="Style2"/>
              <w:widowControl/>
              <w:spacing w:line="240" w:lineRule="auto"/>
              <w:ind w:firstLine="0"/>
              <w:rPr>
                <w:rStyle w:val="FontStyle51"/>
                <w:sz w:val="24"/>
                <w:szCs w:val="24"/>
                <w:lang w:eastAsia="zh-CN"/>
              </w:rPr>
            </w:pPr>
            <w:proofErr w:type="spellStart"/>
            <w:r>
              <w:rPr>
                <w:color w:val="000000"/>
                <w:lang w:eastAsia="zh-CN"/>
              </w:rPr>
              <w:t>Нативная</w:t>
            </w:r>
            <w:proofErr w:type="spellEnd"/>
            <w:r>
              <w:rPr>
                <w:color w:val="000000"/>
                <w:lang w:eastAsia="zh-CN"/>
              </w:rPr>
              <w:t xml:space="preserve"> реклама как специфический формат коммуникации, ее роль и место в коммуникационной стратегии бренда </w:t>
            </w:r>
            <w:r>
              <w:rPr>
                <w:rStyle w:val="FontStyle51"/>
                <w:sz w:val="24"/>
                <w:szCs w:val="24"/>
                <w:lang w:eastAsia="zh-CN"/>
              </w:rPr>
              <w:t>и интегрированных маркетинговых коммуникациях</w:t>
            </w:r>
          </w:p>
          <w:p w:rsidR="00C86C67" w:rsidRDefault="00C86C67">
            <w:pPr>
              <w:pStyle w:val="Style2"/>
              <w:widowControl/>
              <w:spacing w:line="240" w:lineRule="auto"/>
              <w:ind w:firstLine="0"/>
              <w:rPr>
                <w:color w:val="000000"/>
              </w:rPr>
            </w:pPr>
          </w:p>
        </w:tc>
        <w:tc>
          <w:tcPr>
            <w:tcW w:w="1134" w:type="dxa"/>
          </w:tcPr>
          <w:p w:rsidR="00C86C67" w:rsidRDefault="006A0F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992" w:type="dxa"/>
          </w:tcPr>
          <w:p w:rsidR="00C86C67" w:rsidRDefault="006A0F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992" w:type="dxa"/>
          </w:tcPr>
          <w:p w:rsidR="00C86C67" w:rsidRDefault="006A0F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49" w:type="dxa"/>
          </w:tcPr>
          <w:p w:rsidR="00C86C67" w:rsidRDefault="006A0F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054" w:type="dxa"/>
          </w:tcPr>
          <w:p w:rsidR="00C86C67" w:rsidRDefault="006A0F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2759" w:type="dxa"/>
          </w:tcPr>
          <w:p w:rsidR="00C86C67" w:rsidRDefault="006A0F41">
            <w:r>
              <w:t>Ролевая игра, анализ кейсов, групповая дискуссия</w:t>
            </w:r>
          </w:p>
        </w:tc>
      </w:tr>
      <w:tr w:rsidR="00C86C67">
        <w:trPr>
          <w:trHeight w:val="603"/>
        </w:trPr>
        <w:tc>
          <w:tcPr>
            <w:tcW w:w="416" w:type="dxa"/>
          </w:tcPr>
          <w:p w:rsidR="00C86C67" w:rsidRDefault="00C86C67">
            <w:pPr>
              <w:numPr>
                <w:ilvl w:val="0"/>
                <w:numId w:val="3"/>
              </w:numPr>
              <w:contextualSpacing/>
              <w:rPr>
                <w:color w:val="000000"/>
                <w:lang w:eastAsia="en-US"/>
              </w:rPr>
            </w:pPr>
          </w:p>
        </w:tc>
        <w:tc>
          <w:tcPr>
            <w:tcW w:w="1976" w:type="dxa"/>
          </w:tcPr>
          <w:p w:rsidR="00C86C67" w:rsidRDefault="006A0F41">
            <w:pPr>
              <w:pStyle w:val="Style2"/>
              <w:widowControl/>
              <w:spacing w:line="240" w:lineRule="auto"/>
              <w:ind w:firstLine="0"/>
              <w:jc w:val="left"/>
              <w:rPr>
                <w:color w:val="000000"/>
                <w:lang w:val="en-US"/>
              </w:rPr>
            </w:pPr>
            <w:r>
              <w:rPr>
                <w:color w:val="000000"/>
              </w:rPr>
              <w:t xml:space="preserve">Технологии создания </w:t>
            </w:r>
            <w:proofErr w:type="spellStart"/>
            <w:r>
              <w:rPr>
                <w:color w:val="000000"/>
              </w:rPr>
              <w:t>нативной</w:t>
            </w:r>
            <w:proofErr w:type="spellEnd"/>
            <w:r>
              <w:rPr>
                <w:color w:val="000000"/>
              </w:rPr>
              <w:t xml:space="preserve"> рекламы. </w:t>
            </w:r>
            <w:proofErr w:type="spellStart"/>
            <w:r>
              <w:rPr>
                <w:color w:val="000000"/>
              </w:rPr>
              <w:t>Нативный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сторителлинг</w:t>
            </w:r>
            <w:proofErr w:type="spellEnd"/>
            <w:r w:rsidRPr="006A0F41">
              <w:rPr>
                <w:color w:val="000000"/>
              </w:rPr>
              <w:t xml:space="preserve">. </w:t>
            </w:r>
            <w:proofErr w:type="spellStart"/>
            <w:r>
              <w:rPr>
                <w:color w:val="000000"/>
                <w:lang w:val="en-US"/>
              </w:rPr>
              <w:t>Вовлекающий</w:t>
            </w:r>
            <w:proofErr w:type="spellEnd"/>
            <w:r>
              <w:rPr>
                <w:color w:val="000000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lang w:val="en-US"/>
              </w:rPr>
              <w:t>контент</w:t>
            </w:r>
            <w:proofErr w:type="spellEnd"/>
            <w:r>
              <w:rPr>
                <w:color w:val="000000"/>
                <w:lang w:val="en-US"/>
              </w:rPr>
              <w:t>.</w:t>
            </w:r>
          </w:p>
        </w:tc>
        <w:tc>
          <w:tcPr>
            <w:tcW w:w="1134" w:type="dxa"/>
          </w:tcPr>
          <w:p w:rsidR="00C86C67" w:rsidRDefault="006A0F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992" w:type="dxa"/>
          </w:tcPr>
          <w:p w:rsidR="00C86C67" w:rsidRDefault="006A0F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992" w:type="dxa"/>
          </w:tcPr>
          <w:p w:rsidR="00C86C67" w:rsidRDefault="006A0F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149" w:type="dxa"/>
          </w:tcPr>
          <w:p w:rsidR="00C86C67" w:rsidRDefault="006A0F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054" w:type="dxa"/>
          </w:tcPr>
          <w:p w:rsidR="00C86C67" w:rsidRDefault="006A0F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2759" w:type="dxa"/>
          </w:tcPr>
          <w:p w:rsidR="00C86C67" w:rsidRDefault="006A0F41">
            <w:r>
              <w:t xml:space="preserve">Проектная работа, анализ мини-кейсов, решение ситуационных задач креативного уровня по </w:t>
            </w:r>
            <w:proofErr w:type="spellStart"/>
            <w:r>
              <w:t>нативной</w:t>
            </w:r>
            <w:proofErr w:type="spellEnd"/>
            <w:r>
              <w:t xml:space="preserve"> рекламе, групповая дискуссия</w:t>
            </w:r>
          </w:p>
        </w:tc>
      </w:tr>
      <w:tr w:rsidR="00C86C67">
        <w:tc>
          <w:tcPr>
            <w:tcW w:w="416" w:type="dxa"/>
          </w:tcPr>
          <w:p w:rsidR="00C86C67" w:rsidRDefault="00C86C67">
            <w:pPr>
              <w:numPr>
                <w:ilvl w:val="0"/>
                <w:numId w:val="3"/>
              </w:numPr>
              <w:contextualSpacing/>
              <w:rPr>
                <w:color w:val="000000"/>
                <w:lang w:eastAsia="en-US"/>
              </w:rPr>
            </w:pPr>
          </w:p>
        </w:tc>
        <w:tc>
          <w:tcPr>
            <w:tcW w:w="1976" w:type="dxa"/>
          </w:tcPr>
          <w:p w:rsidR="00C86C67" w:rsidRDefault="006A0F41">
            <w:pPr>
              <w:pStyle w:val="Style2"/>
              <w:widowControl/>
              <w:spacing w:line="240" w:lineRule="auto"/>
              <w:ind w:firstLine="0"/>
              <w:rPr>
                <w:color w:val="000000"/>
              </w:rPr>
            </w:pPr>
            <w:r>
              <w:rPr>
                <w:color w:val="000000"/>
                <w:lang w:eastAsia="zh-CN"/>
              </w:rPr>
              <w:t xml:space="preserve">Планирование и организация работ по </w:t>
            </w:r>
            <w:proofErr w:type="spellStart"/>
            <w:r>
              <w:rPr>
                <w:color w:val="000000"/>
                <w:lang w:eastAsia="zh-CN"/>
              </w:rPr>
              <w:t>нативному</w:t>
            </w:r>
            <w:proofErr w:type="spellEnd"/>
            <w:r>
              <w:rPr>
                <w:color w:val="000000"/>
                <w:lang w:eastAsia="zh-CN"/>
              </w:rPr>
              <w:t xml:space="preserve"> проекту. Мониторинг </w:t>
            </w:r>
            <w:r>
              <w:rPr>
                <w:color w:val="000000"/>
                <w:lang w:eastAsia="zh-CN"/>
              </w:rPr>
              <w:lastRenderedPageBreak/>
              <w:t>коммуникационной кампании. Оценка эффективности</w:t>
            </w:r>
            <w:r>
              <w:rPr>
                <w:color w:val="000000"/>
              </w:rPr>
              <w:t xml:space="preserve">. </w:t>
            </w:r>
          </w:p>
        </w:tc>
        <w:tc>
          <w:tcPr>
            <w:tcW w:w="1134" w:type="dxa"/>
          </w:tcPr>
          <w:p w:rsidR="00C86C67" w:rsidRDefault="006A0F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30</w:t>
            </w:r>
          </w:p>
        </w:tc>
        <w:tc>
          <w:tcPr>
            <w:tcW w:w="992" w:type="dxa"/>
          </w:tcPr>
          <w:p w:rsidR="00C86C67" w:rsidRDefault="006A0F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992" w:type="dxa"/>
          </w:tcPr>
          <w:p w:rsidR="00C86C67" w:rsidRDefault="006A0F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149" w:type="dxa"/>
          </w:tcPr>
          <w:p w:rsidR="00C86C67" w:rsidRDefault="006A0F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054" w:type="dxa"/>
          </w:tcPr>
          <w:p w:rsidR="00C86C67" w:rsidRDefault="006A0F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2759" w:type="dxa"/>
          </w:tcPr>
          <w:p w:rsidR="00C86C67" w:rsidRDefault="006A0F41">
            <w:r>
              <w:t>Разработка мини-проекта, групповая дискуссия, решение задач по оценке эффективности</w:t>
            </w:r>
          </w:p>
        </w:tc>
      </w:tr>
      <w:tr w:rsidR="00C86C67">
        <w:tc>
          <w:tcPr>
            <w:tcW w:w="416" w:type="dxa"/>
          </w:tcPr>
          <w:p w:rsidR="00C86C67" w:rsidRDefault="00C86C67">
            <w:pPr>
              <w:rPr>
                <w:b/>
                <w:color w:val="000000"/>
              </w:rPr>
            </w:pPr>
          </w:p>
        </w:tc>
        <w:tc>
          <w:tcPr>
            <w:tcW w:w="1976" w:type="dxa"/>
          </w:tcPr>
          <w:p w:rsidR="00C86C67" w:rsidRDefault="006A0F41">
            <w:pPr>
              <w:rPr>
                <w:color w:val="000000"/>
              </w:rPr>
            </w:pPr>
            <w:r>
              <w:rPr>
                <w:color w:val="000000"/>
              </w:rPr>
              <w:t xml:space="preserve"> В целом по дисциплине  </w:t>
            </w:r>
          </w:p>
        </w:tc>
        <w:tc>
          <w:tcPr>
            <w:tcW w:w="1134" w:type="dxa"/>
          </w:tcPr>
          <w:p w:rsidR="00C86C67" w:rsidRDefault="006A0F41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108</w:t>
            </w:r>
          </w:p>
        </w:tc>
        <w:tc>
          <w:tcPr>
            <w:tcW w:w="992" w:type="dxa"/>
          </w:tcPr>
          <w:p w:rsidR="00C86C67" w:rsidRDefault="006A0F41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50</w:t>
            </w:r>
          </w:p>
        </w:tc>
        <w:tc>
          <w:tcPr>
            <w:tcW w:w="992" w:type="dxa"/>
          </w:tcPr>
          <w:p w:rsidR="00C86C67" w:rsidRDefault="006A0F41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16</w:t>
            </w:r>
          </w:p>
        </w:tc>
        <w:tc>
          <w:tcPr>
            <w:tcW w:w="1149" w:type="dxa"/>
          </w:tcPr>
          <w:p w:rsidR="00C86C67" w:rsidRDefault="006A0F41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34</w:t>
            </w:r>
          </w:p>
        </w:tc>
        <w:tc>
          <w:tcPr>
            <w:tcW w:w="1054" w:type="dxa"/>
          </w:tcPr>
          <w:p w:rsidR="00C86C67" w:rsidRDefault="006A0F41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58</w:t>
            </w:r>
          </w:p>
        </w:tc>
        <w:tc>
          <w:tcPr>
            <w:tcW w:w="2759" w:type="dxa"/>
          </w:tcPr>
          <w:p w:rsidR="00C86C67" w:rsidRDefault="006A0F41">
            <w:pPr>
              <w:rPr>
                <w:color w:val="000000"/>
              </w:rPr>
            </w:pPr>
            <w:r>
              <w:rPr>
                <w:b/>
                <w:color w:val="000000"/>
              </w:rPr>
              <w:t xml:space="preserve">Согласно учебному плану: </w:t>
            </w:r>
            <w:r>
              <w:rPr>
                <w:color w:val="000000"/>
              </w:rPr>
              <w:t>домашнее творческое задание</w:t>
            </w:r>
          </w:p>
        </w:tc>
      </w:tr>
      <w:tr w:rsidR="00C86C67">
        <w:tc>
          <w:tcPr>
            <w:tcW w:w="416" w:type="dxa"/>
          </w:tcPr>
          <w:p w:rsidR="00C86C67" w:rsidRDefault="00C86C67">
            <w:pPr>
              <w:rPr>
                <w:color w:val="000000"/>
              </w:rPr>
            </w:pPr>
          </w:p>
        </w:tc>
        <w:tc>
          <w:tcPr>
            <w:tcW w:w="1976" w:type="dxa"/>
          </w:tcPr>
          <w:p w:rsidR="00C86C67" w:rsidRDefault="006A0F41">
            <w:pPr>
              <w:rPr>
                <w:color w:val="000000"/>
              </w:rPr>
            </w:pPr>
            <w:r>
              <w:rPr>
                <w:color w:val="000000"/>
              </w:rPr>
              <w:t>Итого %</w:t>
            </w:r>
          </w:p>
        </w:tc>
        <w:tc>
          <w:tcPr>
            <w:tcW w:w="1134" w:type="dxa"/>
          </w:tcPr>
          <w:p w:rsidR="00C86C67" w:rsidRDefault="006A0F41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100%</w:t>
            </w:r>
          </w:p>
        </w:tc>
        <w:tc>
          <w:tcPr>
            <w:tcW w:w="992" w:type="dxa"/>
          </w:tcPr>
          <w:p w:rsidR="00C86C67" w:rsidRDefault="006A0F41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46%</w:t>
            </w:r>
          </w:p>
        </w:tc>
        <w:tc>
          <w:tcPr>
            <w:tcW w:w="992" w:type="dxa"/>
          </w:tcPr>
          <w:p w:rsidR="00C86C67" w:rsidRDefault="00963926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32</w:t>
            </w:r>
            <w:r w:rsidR="006A0F41">
              <w:rPr>
                <w:b/>
                <w:color w:val="000000"/>
              </w:rPr>
              <w:t xml:space="preserve"> %</w:t>
            </w:r>
          </w:p>
        </w:tc>
        <w:tc>
          <w:tcPr>
            <w:tcW w:w="1149" w:type="dxa"/>
          </w:tcPr>
          <w:p w:rsidR="00C86C67" w:rsidRDefault="00963926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68</w:t>
            </w:r>
            <w:r w:rsidR="006A0F41">
              <w:rPr>
                <w:b/>
                <w:color w:val="000000"/>
              </w:rPr>
              <w:t>%</w:t>
            </w:r>
          </w:p>
        </w:tc>
        <w:tc>
          <w:tcPr>
            <w:tcW w:w="1054" w:type="dxa"/>
          </w:tcPr>
          <w:p w:rsidR="00C86C67" w:rsidRDefault="006A0F41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54%</w:t>
            </w:r>
          </w:p>
        </w:tc>
        <w:tc>
          <w:tcPr>
            <w:tcW w:w="2759" w:type="dxa"/>
          </w:tcPr>
          <w:p w:rsidR="00C86C67" w:rsidRDefault="00C86C67">
            <w:pPr>
              <w:rPr>
                <w:color w:val="000000"/>
              </w:rPr>
            </w:pPr>
          </w:p>
        </w:tc>
      </w:tr>
    </w:tbl>
    <w:p w:rsidR="00C86C67" w:rsidRDefault="006A0F41">
      <w:pPr>
        <w:jc w:val="both"/>
        <w:rPr>
          <w:color w:val="000000"/>
          <w:szCs w:val="20"/>
          <w:lang w:eastAsia="en-US"/>
        </w:rPr>
      </w:pPr>
      <w:r>
        <w:rPr>
          <w:color w:val="000000"/>
          <w:szCs w:val="20"/>
          <w:lang w:eastAsia="en-US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:rsidR="00C86C67" w:rsidRDefault="00C86C67">
      <w:pPr>
        <w:jc w:val="both"/>
        <w:rPr>
          <w:color w:val="000000"/>
          <w:lang w:eastAsia="en-US"/>
        </w:rPr>
      </w:pPr>
    </w:p>
    <w:p w:rsidR="00C86C67" w:rsidRDefault="006A0F41">
      <w:pPr>
        <w:pStyle w:val="af8"/>
        <w:jc w:val="both"/>
        <w:rPr>
          <w:b/>
          <w:szCs w:val="28"/>
          <w:lang w:val="ru-RU"/>
        </w:rPr>
      </w:pPr>
      <w:r>
        <w:rPr>
          <w:b/>
          <w:szCs w:val="28"/>
        </w:rPr>
        <w:t>5.3. Содержание семинаров, практических занятий</w:t>
      </w:r>
      <w:r>
        <w:rPr>
          <w:b/>
          <w:szCs w:val="28"/>
          <w:lang w:val="ru-RU"/>
        </w:rPr>
        <w:t xml:space="preserve"> </w:t>
      </w:r>
    </w:p>
    <w:p w:rsidR="00C86C67" w:rsidRDefault="006A0F41">
      <w:pPr>
        <w:pStyle w:val="af8"/>
        <w:ind w:firstLine="709"/>
        <w:jc w:val="right"/>
        <w:rPr>
          <w:sz w:val="24"/>
          <w:szCs w:val="28"/>
          <w:lang w:val="ru-RU"/>
        </w:rPr>
      </w:pPr>
      <w:r>
        <w:rPr>
          <w:sz w:val="24"/>
          <w:szCs w:val="28"/>
        </w:rPr>
        <w:t xml:space="preserve">Таблица </w:t>
      </w:r>
      <w:r>
        <w:rPr>
          <w:sz w:val="24"/>
          <w:szCs w:val="28"/>
          <w:lang w:val="ru-RU"/>
        </w:rPr>
        <w:t>3</w:t>
      </w:r>
    </w:p>
    <w:tbl>
      <w:tblPr>
        <w:tblW w:w="10348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88"/>
        <w:gridCol w:w="6092"/>
        <w:gridCol w:w="1868"/>
      </w:tblGrid>
      <w:tr w:rsidR="00C86C67">
        <w:tc>
          <w:tcPr>
            <w:tcW w:w="1926" w:type="dxa"/>
          </w:tcPr>
          <w:p w:rsidR="00C86C67" w:rsidRDefault="006A0F41">
            <w:pPr>
              <w:pStyle w:val="af8"/>
              <w:jc w:val="both"/>
              <w:rPr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 w:eastAsia="en-US"/>
              </w:rPr>
              <w:t xml:space="preserve">Наименование тем (разделов) дисциплины </w:t>
            </w:r>
          </w:p>
        </w:tc>
        <w:tc>
          <w:tcPr>
            <w:tcW w:w="6545" w:type="dxa"/>
          </w:tcPr>
          <w:p w:rsidR="00C86C67" w:rsidRDefault="006A0F41">
            <w:pPr>
              <w:pStyle w:val="af8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lang w:eastAsia="en-US"/>
              </w:rPr>
              <w:t>Перечень вопросов для обсуждения на семинарских, практических занятиях, рекомендуемые источники из разделов 8,9</w:t>
            </w:r>
          </w:p>
        </w:tc>
        <w:tc>
          <w:tcPr>
            <w:tcW w:w="1877" w:type="dxa"/>
          </w:tcPr>
          <w:p w:rsidR="00C86C67" w:rsidRDefault="006A0F41">
            <w:pPr>
              <w:pStyle w:val="af8"/>
              <w:jc w:val="left"/>
              <w:rPr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  <w:lang w:val="en-US" w:eastAsia="en-US"/>
              </w:rPr>
              <w:t>Формы</w:t>
            </w:r>
            <w:proofErr w:type="spellEnd"/>
            <w:r>
              <w:rPr>
                <w:b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  <w:lang w:val="en-US" w:eastAsia="en-US"/>
              </w:rPr>
              <w:t>проведения</w:t>
            </w:r>
            <w:proofErr w:type="spellEnd"/>
            <w:r>
              <w:rPr>
                <w:b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  <w:lang w:val="en-US" w:eastAsia="en-US"/>
              </w:rPr>
              <w:t>занятий</w:t>
            </w:r>
            <w:proofErr w:type="spellEnd"/>
          </w:p>
        </w:tc>
      </w:tr>
      <w:tr w:rsidR="00C86C67">
        <w:tc>
          <w:tcPr>
            <w:tcW w:w="1926" w:type="dxa"/>
          </w:tcPr>
          <w:p w:rsidR="00C86C67" w:rsidRDefault="006A0F4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Тема 1. Понятие, генезис</w:t>
            </w:r>
            <w:r>
              <w:rPr>
                <w:color w:val="000000"/>
              </w:rPr>
              <w:t xml:space="preserve">, </w:t>
            </w:r>
            <w:r>
              <w:rPr>
                <w:b/>
                <w:bCs/>
                <w:color w:val="000000"/>
              </w:rPr>
              <w:t xml:space="preserve">типы и форматы, тренды  </w:t>
            </w:r>
            <w:proofErr w:type="spellStart"/>
            <w:r>
              <w:rPr>
                <w:b/>
                <w:bCs/>
                <w:color w:val="000000"/>
              </w:rPr>
              <w:t>нативной</w:t>
            </w:r>
            <w:proofErr w:type="spellEnd"/>
            <w:r>
              <w:rPr>
                <w:b/>
                <w:bCs/>
                <w:color w:val="000000"/>
              </w:rPr>
              <w:t xml:space="preserve"> рекламы</w:t>
            </w:r>
          </w:p>
        </w:tc>
        <w:tc>
          <w:tcPr>
            <w:tcW w:w="6545" w:type="dxa"/>
          </w:tcPr>
          <w:p w:rsidR="00C86C67" w:rsidRDefault="006A0F41">
            <w:pPr>
              <w:pStyle w:val="Style2"/>
              <w:widowControl/>
              <w:spacing w:line="240" w:lineRule="auto"/>
              <w:ind w:firstLine="0"/>
              <w:rPr>
                <w:color w:val="000000"/>
              </w:rPr>
            </w:pPr>
            <w:r>
              <w:rPr>
                <w:color w:val="000000"/>
              </w:rPr>
              <w:t xml:space="preserve">Понятие </w:t>
            </w:r>
            <w:proofErr w:type="spellStart"/>
            <w:r>
              <w:rPr>
                <w:color w:val="000000"/>
              </w:rPr>
              <w:t>нативной</w:t>
            </w:r>
            <w:proofErr w:type="spellEnd"/>
            <w:r>
              <w:rPr>
                <w:color w:val="000000"/>
              </w:rPr>
              <w:t xml:space="preserve"> рекламы, генезис определения сущности </w:t>
            </w:r>
            <w:proofErr w:type="spellStart"/>
            <w:r>
              <w:rPr>
                <w:color w:val="000000"/>
              </w:rPr>
              <w:t>нативной</w:t>
            </w:r>
            <w:proofErr w:type="spellEnd"/>
            <w:r>
              <w:rPr>
                <w:color w:val="000000"/>
              </w:rPr>
              <w:t xml:space="preserve"> рекламы, специфические характеристики, механизм воздействия на потребителя.</w:t>
            </w:r>
          </w:p>
          <w:p w:rsidR="00C86C67" w:rsidRDefault="006A0F41">
            <w:pPr>
              <w:pStyle w:val="Style2"/>
              <w:widowControl/>
              <w:spacing w:line="240" w:lineRule="auto"/>
              <w:ind w:firstLine="0"/>
              <w:rPr>
                <w:color w:val="000000"/>
              </w:rPr>
            </w:pPr>
            <w:r>
              <w:rPr>
                <w:color w:val="000000"/>
              </w:rPr>
              <w:t xml:space="preserve">Форматы </w:t>
            </w:r>
            <w:proofErr w:type="spellStart"/>
            <w:r>
              <w:rPr>
                <w:color w:val="000000"/>
              </w:rPr>
              <w:t>нативной</w:t>
            </w:r>
            <w:proofErr w:type="spellEnd"/>
            <w:r>
              <w:rPr>
                <w:color w:val="000000"/>
              </w:rPr>
              <w:t xml:space="preserve"> рекламы. Анализ успешных и провальных кейсов.</w:t>
            </w:r>
          </w:p>
          <w:p w:rsidR="00C86C67" w:rsidRDefault="00C86C67">
            <w:pPr>
              <w:pStyle w:val="af8"/>
              <w:jc w:val="both"/>
              <w:rPr>
                <w:color w:val="000000"/>
                <w:sz w:val="22"/>
                <w:szCs w:val="24"/>
                <w:lang w:val="ru-RU" w:eastAsia="ru-RU"/>
              </w:rPr>
            </w:pPr>
          </w:p>
          <w:p w:rsidR="00C86C67" w:rsidRDefault="006A0F41">
            <w:pPr>
              <w:pStyle w:val="af8"/>
              <w:jc w:val="both"/>
              <w:rPr>
                <w:bCs/>
                <w:sz w:val="24"/>
                <w:szCs w:val="24"/>
                <w:lang w:val="ru-RU"/>
              </w:rPr>
            </w:pPr>
            <w:r>
              <w:rPr>
                <w:b/>
                <w:bCs/>
                <w:sz w:val="24"/>
                <w:szCs w:val="24"/>
              </w:rPr>
              <w:t xml:space="preserve">Рекомендуемые источники из раздела 8: </w:t>
            </w:r>
            <w:r>
              <w:rPr>
                <w:b/>
                <w:bCs/>
                <w:sz w:val="24"/>
                <w:szCs w:val="24"/>
                <w:lang w:val="ru-RU"/>
              </w:rPr>
              <w:t>1,2,4,6,7</w:t>
            </w:r>
          </w:p>
          <w:p w:rsidR="00C86C67" w:rsidRDefault="006A0F41">
            <w:pPr>
              <w:pStyle w:val="af8"/>
              <w:jc w:val="both"/>
              <w:rPr>
                <w:bCs/>
                <w:sz w:val="24"/>
                <w:szCs w:val="24"/>
                <w:lang w:val="ru-RU"/>
              </w:rPr>
            </w:pPr>
            <w:r>
              <w:rPr>
                <w:b/>
                <w:bCs/>
                <w:sz w:val="24"/>
                <w:szCs w:val="24"/>
              </w:rPr>
              <w:t>Рекомендуемые источники из раздела 9:</w:t>
            </w:r>
            <w:r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r>
              <w:rPr>
                <w:bCs/>
                <w:sz w:val="24"/>
                <w:szCs w:val="24"/>
                <w:lang w:val="ru-RU"/>
              </w:rPr>
              <w:t>все источники</w:t>
            </w:r>
          </w:p>
        </w:tc>
        <w:tc>
          <w:tcPr>
            <w:tcW w:w="1877" w:type="dxa"/>
          </w:tcPr>
          <w:p w:rsidR="00C86C67" w:rsidRDefault="006A0F41">
            <w:pPr>
              <w:pStyle w:val="af8"/>
              <w:jc w:val="left"/>
              <w:rPr>
                <w:bCs/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 xml:space="preserve">Анализ кейсов, </w:t>
            </w:r>
            <w:r>
              <w:rPr>
                <w:sz w:val="24"/>
                <w:szCs w:val="24"/>
                <w:lang w:val="ru-RU"/>
              </w:rPr>
              <w:t xml:space="preserve">доклады, </w:t>
            </w:r>
            <w:r>
              <w:rPr>
                <w:sz w:val="24"/>
                <w:szCs w:val="24"/>
              </w:rPr>
              <w:t>групповая дискуссия</w:t>
            </w:r>
          </w:p>
        </w:tc>
      </w:tr>
      <w:tr w:rsidR="00C86C67">
        <w:tc>
          <w:tcPr>
            <w:tcW w:w="1926" w:type="dxa"/>
          </w:tcPr>
          <w:p w:rsidR="00C86C67" w:rsidRDefault="006A0F41">
            <w:pPr>
              <w:pStyle w:val="Style2"/>
              <w:widowControl/>
              <w:spacing w:line="240" w:lineRule="auto"/>
              <w:ind w:firstLine="0"/>
              <w:jc w:val="lef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Тема 2. </w:t>
            </w:r>
            <w:proofErr w:type="spellStart"/>
            <w:r>
              <w:rPr>
                <w:b/>
                <w:bCs/>
                <w:color w:val="000000"/>
                <w:lang w:eastAsia="zh-CN"/>
              </w:rPr>
              <w:t>Нативная</w:t>
            </w:r>
            <w:proofErr w:type="spellEnd"/>
            <w:r>
              <w:rPr>
                <w:b/>
                <w:bCs/>
                <w:color w:val="000000"/>
                <w:lang w:eastAsia="zh-CN"/>
              </w:rPr>
              <w:t xml:space="preserve"> реклама как специфический формат коммуникации, ее роль и место в коммуникационной стратегии бренда </w:t>
            </w:r>
            <w:r>
              <w:rPr>
                <w:rStyle w:val="FontStyle51"/>
                <w:b/>
                <w:bCs/>
                <w:sz w:val="24"/>
                <w:szCs w:val="24"/>
                <w:lang w:eastAsia="zh-CN"/>
              </w:rPr>
              <w:t>и интегрированных маркетинговых коммуникациях</w:t>
            </w:r>
            <w:r>
              <w:rPr>
                <w:b/>
                <w:bCs/>
                <w:color w:val="000000"/>
                <w:lang w:eastAsia="zh-CN"/>
              </w:rPr>
              <w:t xml:space="preserve"> </w:t>
            </w:r>
          </w:p>
        </w:tc>
        <w:tc>
          <w:tcPr>
            <w:tcW w:w="6545" w:type="dxa"/>
          </w:tcPr>
          <w:p w:rsidR="00C86C67" w:rsidRDefault="006A0F41">
            <w:pPr>
              <w:spacing w:after="24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Взаимосвязь стратегии развития бренда и коммуникационной стратегии. </w:t>
            </w:r>
            <w:proofErr w:type="spellStart"/>
            <w:r>
              <w:rPr>
                <w:color w:val="000000"/>
              </w:rPr>
              <w:t>Нативная</w:t>
            </w:r>
            <w:proofErr w:type="spellEnd"/>
            <w:r>
              <w:rPr>
                <w:color w:val="000000"/>
              </w:rPr>
              <w:t xml:space="preserve"> реклама как элемент </w:t>
            </w:r>
            <w:proofErr w:type="spellStart"/>
            <w:r>
              <w:rPr>
                <w:color w:val="000000"/>
              </w:rPr>
              <w:t>digital</w:t>
            </w:r>
            <w:proofErr w:type="spellEnd"/>
            <w:r>
              <w:rPr>
                <w:color w:val="000000"/>
              </w:rPr>
              <w:t xml:space="preserve">-коммуникационной стратегии бренда. Формирование брифа. Роль </w:t>
            </w:r>
            <w:proofErr w:type="spellStart"/>
            <w:r>
              <w:rPr>
                <w:color w:val="000000"/>
              </w:rPr>
              <w:t>нативной</w:t>
            </w:r>
            <w:proofErr w:type="spellEnd"/>
            <w:r>
              <w:rPr>
                <w:color w:val="000000"/>
              </w:rPr>
              <w:t xml:space="preserve"> рекламы в коммуникационной стратегии бренда. Место </w:t>
            </w:r>
            <w:proofErr w:type="spellStart"/>
            <w:r>
              <w:rPr>
                <w:color w:val="000000"/>
              </w:rPr>
              <w:t>нативной</w:t>
            </w:r>
            <w:proofErr w:type="spellEnd"/>
            <w:r>
              <w:rPr>
                <w:color w:val="000000"/>
              </w:rPr>
              <w:t xml:space="preserve"> рекламы в интегрированных маркетинговых коммуникациях.</w:t>
            </w:r>
          </w:p>
          <w:p w:rsidR="00C86C67" w:rsidRDefault="006A0F41">
            <w:pPr>
              <w:pStyle w:val="af8"/>
              <w:jc w:val="both"/>
              <w:rPr>
                <w:bCs/>
                <w:sz w:val="24"/>
                <w:szCs w:val="24"/>
                <w:lang w:val="ru-RU"/>
              </w:rPr>
            </w:pPr>
            <w:r>
              <w:rPr>
                <w:b/>
                <w:bCs/>
                <w:sz w:val="24"/>
                <w:szCs w:val="24"/>
              </w:rPr>
              <w:t xml:space="preserve">Рекомендуемые источники из раздела 8: </w:t>
            </w:r>
            <w:r>
              <w:rPr>
                <w:b/>
                <w:bCs/>
                <w:sz w:val="24"/>
                <w:szCs w:val="24"/>
                <w:lang w:val="ru-RU"/>
              </w:rPr>
              <w:t>4,6,7</w:t>
            </w:r>
          </w:p>
          <w:p w:rsidR="00C86C67" w:rsidRDefault="006A0F41">
            <w:pPr>
              <w:pStyle w:val="af8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Рекомендуемые источники из раздела 9:</w:t>
            </w:r>
            <w:r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r>
              <w:rPr>
                <w:bCs/>
                <w:sz w:val="24"/>
                <w:szCs w:val="24"/>
                <w:lang w:val="ru-RU"/>
              </w:rPr>
              <w:t>все источники</w:t>
            </w:r>
          </w:p>
        </w:tc>
        <w:tc>
          <w:tcPr>
            <w:tcW w:w="1877" w:type="dxa"/>
          </w:tcPr>
          <w:p w:rsidR="00C86C67" w:rsidRDefault="006A0F41">
            <w:pPr>
              <w:pStyle w:val="af8"/>
              <w:jc w:val="left"/>
              <w:rPr>
                <w:bCs/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Ролевая игра, анализ кейсов, групповая дискуссия</w:t>
            </w:r>
          </w:p>
        </w:tc>
      </w:tr>
      <w:tr w:rsidR="00C86C67">
        <w:tc>
          <w:tcPr>
            <w:tcW w:w="1926" w:type="dxa"/>
          </w:tcPr>
          <w:p w:rsidR="00C86C67" w:rsidRDefault="006A0F41">
            <w:pPr>
              <w:pStyle w:val="Style2"/>
              <w:widowControl/>
              <w:spacing w:line="240" w:lineRule="auto"/>
              <w:ind w:firstLine="0"/>
              <w:jc w:val="lef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Тема 3. Технологии создания </w:t>
            </w:r>
            <w:proofErr w:type="spellStart"/>
            <w:r>
              <w:rPr>
                <w:b/>
                <w:bCs/>
                <w:color w:val="000000"/>
              </w:rPr>
              <w:t>нативной</w:t>
            </w:r>
            <w:proofErr w:type="spellEnd"/>
            <w:r>
              <w:rPr>
                <w:b/>
                <w:bCs/>
                <w:color w:val="000000"/>
              </w:rPr>
              <w:t xml:space="preserve"> рекламы. </w:t>
            </w:r>
            <w:proofErr w:type="spellStart"/>
            <w:r>
              <w:rPr>
                <w:b/>
                <w:bCs/>
                <w:color w:val="000000"/>
              </w:rPr>
              <w:t>Нативный</w:t>
            </w:r>
            <w:proofErr w:type="spellEnd"/>
            <w:r>
              <w:rPr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</w:rPr>
              <w:t>сторителлинг</w:t>
            </w:r>
            <w:proofErr w:type="spellEnd"/>
            <w:r>
              <w:rPr>
                <w:b/>
                <w:bCs/>
                <w:color w:val="000000"/>
              </w:rPr>
              <w:t xml:space="preserve">. </w:t>
            </w:r>
            <w:r w:rsidRPr="006A0F41">
              <w:rPr>
                <w:b/>
                <w:bCs/>
                <w:color w:val="000000"/>
              </w:rPr>
              <w:t>Вовлекающий контент.</w:t>
            </w:r>
          </w:p>
        </w:tc>
        <w:tc>
          <w:tcPr>
            <w:tcW w:w="6545" w:type="dxa"/>
          </w:tcPr>
          <w:p w:rsidR="00C86C67" w:rsidRDefault="006A0F41">
            <w:pPr>
              <w:pStyle w:val="Style2"/>
              <w:widowControl/>
              <w:spacing w:line="240" w:lineRule="auto"/>
              <w:ind w:firstLine="0"/>
              <w:rPr>
                <w:color w:val="000000"/>
              </w:rPr>
            </w:pPr>
            <w:r>
              <w:rPr>
                <w:color w:val="000000"/>
              </w:rPr>
              <w:t xml:space="preserve">Подходы, технология создания </w:t>
            </w:r>
            <w:proofErr w:type="spellStart"/>
            <w:r>
              <w:rPr>
                <w:color w:val="000000"/>
              </w:rPr>
              <w:t>нативной</w:t>
            </w:r>
            <w:proofErr w:type="spellEnd"/>
            <w:r>
              <w:rPr>
                <w:color w:val="000000"/>
              </w:rPr>
              <w:t xml:space="preserve"> рекламы. Создание </w:t>
            </w:r>
            <w:proofErr w:type="spellStart"/>
            <w:r>
              <w:rPr>
                <w:color w:val="000000"/>
              </w:rPr>
              <w:t>нативных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медиатекстов</w:t>
            </w:r>
            <w:proofErr w:type="spellEnd"/>
            <w:r>
              <w:rPr>
                <w:color w:val="000000"/>
              </w:rPr>
              <w:t>.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</w:rPr>
              <w:t>Сторителлинг</w:t>
            </w:r>
            <w:proofErr w:type="spellEnd"/>
            <w:r>
              <w:rPr>
                <w:color w:val="000000"/>
              </w:rPr>
              <w:t xml:space="preserve"> в форматах видео, аудио-подкастах, анимации, игры Инструменты </w:t>
            </w:r>
            <w:proofErr w:type="spellStart"/>
            <w:r>
              <w:rPr>
                <w:color w:val="000000"/>
              </w:rPr>
              <w:t>нативной</w:t>
            </w:r>
            <w:proofErr w:type="spellEnd"/>
            <w:r>
              <w:rPr>
                <w:color w:val="000000"/>
              </w:rPr>
              <w:t xml:space="preserve"> рекламы, цифровые платформы для размещения </w:t>
            </w:r>
            <w:proofErr w:type="spellStart"/>
            <w:r>
              <w:rPr>
                <w:color w:val="000000"/>
              </w:rPr>
              <w:t>нативной</w:t>
            </w:r>
            <w:proofErr w:type="spellEnd"/>
            <w:r>
              <w:rPr>
                <w:color w:val="000000"/>
              </w:rPr>
              <w:t xml:space="preserve"> рекламы.</w:t>
            </w:r>
            <w:r>
              <w:t xml:space="preserve"> </w:t>
            </w:r>
            <w:proofErr w:type="spellStart"/>
            <w:r>
              <w:rPr>
                <w:color w:val="000000"/>
              </w:rPr>
              <w:t>Нативная</w:t>
            </w:r>
            <w:proofErr w:type="spellEnd"/>
            <w:r>
              <w:rPr>
                <w:color w:val="000000"/>
              </w:rPr>
              <w:t xml:space="preserve"> реклама в виртуальной и дополненной реальности. Креатив и алгоритм вовлекающего контента</w:t>
            </w:r>
          </w:p>
          <w:p w:rsidR="00C86C67" w:rsidRDefault="00C86C67">
            <w:pPr>
              <w:pStyle w:val="af8"/>
              <w:jc w:val="both"/>
              <w:rPr>
                <w:bCs/>
                <w:sz w:val="24"/>
                <w:szCs w:val="24"/>
                <w:lang w:val="ru-RU"/>
              </w:rPr>
            </w:pPr>
          </w:p>
          <w:p w:rsidR="00C86C67" w:rsidRDefault="006A0F41">
            <w:pPr>
              <w:pStyle w:val="af8"/>
              <w:jc w:val="both"/>
              <w:rPr>
                <w:bCs/>
                <w:sz w:val="24"/>
                <w:szCs w:val="24"/>
                <w:lang w:val="ru-RU"/>
              </w:rPr>
            </w:pPr>
            <w:r>
              <w:rPr>
                <w:b/>
                <w:bCs/>
                <w:sz w:val="24"/>
                <w:szCs w:val="24"/>
              </w:rPr>
              <w:t xml:space="preserve">Рекомендуемые источники из раздела 8: </w:t>
            </w:r>
            <w:r>
              <w:rPr>
                <w:b/>
                <w:bCs/>
                <w:sz w:val="24"/>
                <w:szCs w:val="24"/>
                <w:lang w:val="ru-RU"/>
              </w:rPr>
              <w:t>1,3,4,5,6,8</w:t>
            </w:r>
          </w:p>
          <w:p w:rsidR="00C86C67" w:rsidRDefault="006A0F41">
            <w:pPr>
              <w:pStyle w:val="af8"/>
              <w:jc w:val="both"/>
              <w:rPr>
                <w:b/>
                <w:bCs/>
                <w:sz w:val="24"/>
                <w:szCs w:val="24"/>
                <w:lang w:val="ru-RU"/>
              </w:rPr>
            </w:pPr>
            <w:r>
              <w:rPr>
                <w:b/>
                <w:bCs/>
                <w:sz w:val="24"/>
                <w:szCs w:val="24"/>
              </w:rPr>
              <w:t>Рекомендуемые источники из раздела 9:</w:t>
            </w:r>
            <w:r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r>
              <w:rPr>
                <w:bCs/>
                <w:sz w:val="24"/>
                <w:szCs w:val="24"/>
                <w:lang w:val="ru-RU"/>
              </w:rPr>
              <w:t>все источники</w:t>
            </w:r>
          </w:p>
        </w:tc>
        <w:tc>
          <w:tcPr>
            <w:tcW w:w="1877" w:type="dxa"/>
          </w:tcPr>
          <w:p w:rsidR="00C86C67" w:rsidRDefault="006A0F41">
            <w:pPr>
              <w:pStyle w:val="af8"/>
              <w:jc w:val="left"/>
              <w:rPr>
                <w:bCs/>
                <w:sz w:val="24"/>
                <w:szCs w:val="24"/>
                <w:highlight w:val="yellow"/>
              </w:rPr>
            </w:pPr>
            <w:r>
              <w:rPr>
                <w:bCs/>
                <w:sz w:val="24"/>
                <w:szCs w:val="24"/>
                <w:lang w:val="ru-RU"/>
              </w:rPr>
              <w:t>Проектная работа, а</w:t>
            </w:r>
            <w:r>
              <w:rPr>
                <w:bCs/>
                <w:sz w:val="24"/>
                <w:szCs w:val="24"/>
              </w:rPr>
              <w:t>нализ мини-кейсов, решение ситуационных задач креативн</w:t>
            </w:r>
            <w:r>
              <w:rPr>
                <w:bCs/>
                <w:sz w:val="24"/>
                <w:szCs w:val="24"/>
                <w:lang w:val="ru-RU"/>
              </w:rPr>
              <w:t>ого уровня по</w:t>
            </w:r>
            <w:r>
              <w:rPr>
                <w:bCs/>
                <w:sz w:val="24"/>
                <w:szCs w:val="24"/>
              </w:rPr>
              <w:t xml:space="preserve"> нативной реклам</w:t>
            </w:r>
            <w:r>
              <w:rPr>
                <w:bCs/>
                <w:sz w:val="24"/>
                <w:szCs w:val="24"/>
                <w:lang w:val="ru-RU"/>
              </w:rPr>
              <w:t>е</w:t>
            </w:r>
            <w:r>
              <w:rPr>
                <w:bCs/>
                <w:sz w:val="24"/>
                <w:szCs w:val="24"/>
              </w:rPr>
              <w:t>, групповая дискуссия</w:t>
            </w:r>
          </w:p>
        </w:tc>
      </w:tr>
      <w:tr w:rsidR="00C86C67">
        <w:tc>
          <w:tcPr>
            <w:tcW w:w="1926" w:type="dxa"/>
          </w:tcPr>
          <w:p w:rsidR="00C86C67" w:rsidRDefault="006A0F41">
            <w:pPr>
              <w:pStyle w:val="Style2"/>
              <w:widowControl/>
              <w:spacing w:line="240" w:lineRule="auto"/>
              <w:ind w:firstLine="0"/>
              <w:jc w:val="lef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Тема 4. </w:t>
            </w:r>
            <w:r>
              <w:rPr>
                <w:b/>
                <w:bCs/>
                <w:color w:val="000000"/>
                <w:lang w:eastAsia="zh-CN"/>
              </w:rPr>
              <w:t xml:space="preserve">Планирование и организация работ по </w:t>
            </w:r>
            <w:proofErr w:type="spellStart"/>
            <w:r>
              <w:rPr>
                <w:b/>
                <w:bCs/>
                <w:color w:val="000000"/>
                <w:lang w:eastAsia="zh-CN"/>
              </w:rPr>
              <w:t>нативному</w:t>
            </w:r>
            <w:proofErr w:type="spellEnd"/>
            <w:r>
              <w:rPr>
                <w:b/>
                <w:bCs/>
                <w:color w:val="000000"/>
                <w:lang w:eastAsia="zh-CN"/>
              </w:rPr>
              <w:t xml:space="preserve"> </w:t>
            </w:r>
            <w:r>
              <w:rPr>
                <w:b/>
                <w:bCs/>
                <w:color w:val="000000"/>
                <w:lang w:eastAsia="zh-CN"/>
              </w:rPr>
              <w:lastRenderedPageBreak/>
              <w:t>проекту.  Мониторинг коммуникационной кампании. Оценка эффективности</w:t>
            </w:r>
            <w:r>
              <w:rPr>
                <w:b/>
                <w:bCs/>
                <w:color w:val="000000"/>
              </w:rPr>
              <w:t xml:space="preserve">. </w:t>
            </w:r>
          </w:p>
        </w:tc>
        <w:tc>
          <w:tcPr>
            <w:tcW w:w="6545" w:type="dxa"/>
          </w:tcPr>
          <w:p w:rsidR="00C86C67" w:rsidRDefault="006A0F41">
            <w:pPr>
              <w:pStyle w:val="Style2"/>
              <w:widowControl/>
              <w:spacing w:line="240" w:lineRule="auto"/>
              <w:ind w:firstLine="0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lastRenderedPageBreak/>
              <w:t>Нативная</w:t>
            </w:r>
            <w:proofErr w:type="spellEnd"/>
            <w:r>
              <w:rPr>
                <w:color w:val="000000"/>
              </w:rPr>
              <w:t xml:space="preserve"> реклама как проект. Формирование и управление </w:t>
            </w:r>
            <w:proofErr w:type="spellStart"/>
            <w:r>
              <w:rPr>
                <w:color w:val="000000"/>
              </w:rPr>
              <w:t>нативной</w:t>
            </w:r>
            <w:proofErr w:type="spellEnd"/>
            <w:r>
              <w:rPr>
                <w:color w:val="000000"/>
              </w:rPr>
              <w:t xml:space="preserve"> редакцией как проектной командой.</w:t>
            </w:r>
            <w:r>
              <w:t xml:space="preserve"> </w:t>
            </w:r>
            <w:r>
              <w:rPr>
                <w:color w:val="000000"/>
              </w:rPr>
              <w:t xml:space="preserve">Обзор основных KPI и оценка эффективности </w:t>
            </w:r>
            <w:proofErr w:type="spellStart"/>
            <w:r>
              <w:rPr>
                <w:color w:val="000000"/>
              </w:rPr>
              <w:t>нативного</w:t>
            </w:r>
            <w:proofErr w:type="spellEnd"/>
            <w:r>
              <w:rPr>
                <w:color w:val="000000"/>
              </w:rPr>
              <w:t xml:space="preserve"> рекламного проекта. Организационно-</w:t>
            </w:r>
            <w:r>
              <w:rPr>
                <w:color w:val="000000"/>
              </w:rPr>
              <w:lastRenderedPageBreak/>
              <w:t xml:space="preserve">правовые аспекты защиты прав </w:t>
            </w:r>
            <w:proofErr w:type="spellStart"/>
            <w:r>
              <w:rPr>
                <w:color w:val="000000"/>
              </w:rPr>
              <w:t>интеллектульной</w:t>
            </w:r>
            <w:proofErr w:type="spellEnd"/>
            <w:r>
              <w:rPr>
                <w:color w:val="000000"/>
              </w:rPr>
              <w:t xml:space="preserve"> собственности, тестирования и мониторинга коммуникационной кампании</w:t>
            </w:r>
          </w:p>
          <w:p w:rsidR="00C86C67" w:rsidRDefault="00C86C67">
            <w:pPr>
              <w:pStyle w:val="Style2"/>
              <w:widowControl/>
              <w:spacing w:line="240" w:lineRule="auto"/>
              <w:ind w:firstLine="0"/>
              <w:rPr>
                <w:color w:val="000000"/>
              </w:rPr>
            </w:pPr>
          </w:p>
          <w:p w:rsidR="00C86C67" w:rsidRDefault="006A0F41">
            <w:pPr>
              <w:pStyle w:val="af8"/>
              <w:jc w:val="both"/>
              <w:rPr>
                <w:bCs/>
                <w:sz w:val="24"/>
                <w:szCs w:val="24"/>
                <w:lang w:val="ru-RU"/>
              </w:rPr>
            </w:pPr>
            <w:r>
              <w:rPr>
                <w:b/>
                <w:bCs/>
                <w:sz w:val="24"/>
                <w:szCs w:val="24"/>
              </w:rPr>
              <w:t>Рекомендуемые источники из раздел</w:t>
            </w:r>
            <w:r>
              <w:rPr>
                <w:b/>
                <w:bCs/>
                <w:sz w:val="24"/>
                <w:szCs w:val="24"/>
                <w:lang w:val="ru-RU"/>
              </w:rPr>
              <w:t>а 8</w:t>
            </w:r>
            <w:r>
              <w:rPr>
                <w:b/>
                <w:bCs/>
                <w:sz w:val="24"/>
                <w:szCs w:val="24"/>
              </w:rPr>
              <w:t>:</w:t>
            </w:r>
            <w:r>
              <w:rPr>
                <w:b/>
                <w:bCs/>
                <w:sz w:val="24"/>
                <w:szCs w:val="24"/>
                <w:lang w:val="ru-RU"/>
              </w:rPr>
              <w:t xml:space="preserve"> 1,4</w:t>
            </w:r>
          </w:p>
          <w:p w:rsidR="00C86C67" w:rsidRDefault="006A0F41">
            <w:pPr>
              <w:pStyle w:val="af8"/>
              <w:jc w:val="both"/>
              <w:rPr>
                <w:bCs/>
                <w:sz w:val="24"/>
                <w:szCs w:val="24"/>
                <w:lang w:val="ru-RU"/>
              </w:rPr>
            </w:pPr>
            <w:r>
              <w:rPr>
                <w:b/>
                <w:bCs/>
                <w:sz w:val="24"/>
                <w:szCs w:val="24"/>
              </w:rPr>
              <w:t>Рекомендуемые источники из раздел</w:t>
            </w:r>
            <w:r>
              <w:rPr>
                <w:b/>
                <w:bCs/>
                <w:sz w:val="24"/>
                <w:szCs w:val="24"/>
                <w:lang w:val="ru-RU"/>
              </w:rPr>
              <w:t xml:space="preserve">а 9: </w:t>
            </w:r>
            <w:r>
              <w:rPr>
                <w:bCs/>
                <w:sz w:val="24"/>
                <w:szCs w:val="24"/>
                <w:lang w:val="ru-RU"/>
              </w:rPr>
              <w:t>все источники</w:t>
            </w:r>
          </w:p>
        </w:tc>
        <w:tc>
          <w:tcPr>
            <w:tcW w:w="1877" w:type="dxa"/>
          </w:tcPr>
          <w:p w:rsidR="00C86C67" w:rsidRDefault="006A0F41">
            <w:pPr>
              <w:pStyle w:val="af8"/>
              <w:jc w:val="left"/>
              <w:rPr>
                <w:color w:val="000000"/>
                <w:sz w:val="24"/>
                <w:szCs w:val="24"/>
                <w:highlight w:val="yellow"/>
                <w:lang w:val="ru-RU"/>
              </w:rPr>
            </w:pPr>
            <w:r>
              <w:rPr>
                <w:sz w:val="24"/>
                <w:szCs w:val="24"/>
              </w:rPr>
              <w:lastRenderedPageBreak/>
              <w:t>Разработка мини-проекта, групповая дискуссия</w:t>
            </w:r>
            <w:r>
              <w:rPr>
                <w:sz w:val="24"/>
                <w:szCs w:val="24"/>
                <w:lang w:val="ru-RU"/>
              </w:rPr>
              <w:t xml:space="preserve">, </w:t>
            </w:r>
            <w:r>
              <w:rPr>
                <w:sz w:val="24"/>
                <w:szCs w:val="24"/>
                <w:lang w:val="ru-RU"/>
              </w:rPr>
              <w:lastRenderedPageBreak/>
              <w:t xml:space="preserve">решение задач по оценке эффективности </w:t>
            </w:r>
          </w:p>
        </w:tc>
      </w:tr>
    </w:tbl>
    <w:p w:rsidR="00C86C67" w:rsidRDefault="00C86C67">
      <w:pPr>
        <w:jc w:val="both"/>
        <w:rPr>
          <w:b/>
          <w:bCs/>
          <w:sz w:val="28"/>
          <w:szCs w:val="28"/>
        </w:rPr>
      </w:pPr>
    </w:p>
    <w:p w:rsidR="00C86C67" w:rsidRDefault="006A0F41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</w:p>
    <w:p w:rsidR="00C86C67" w:rsidRDefault="00C86C67">
      <w:pPr>
        <w:jc w:val="both"/>
        <w:rPr>
          <w:b/>
          <w:sz w:val="28"/>
          <w:szCs w:val="28"/>
        </w:rPr>
      </w:pPr>
    </w:p>
    <w:p w:rsidR="00C86C67" w:rsidRDefault="006A0F41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</w:p>
    <w:p w:rsidR="00C86C67" w:rsidRDefault="006A0F41">
      <w:pPr>
        <w:jc w:val="right"/>
        <w:rPr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</w:t>
      </w:r>
      <w:r>
        <w:rPr>
          <w:szCs w:val="28"/>
        </w:rPr>
        <w:t>Таблица 4</w:t>
      </w:r>
    </w:p>
    <w:tbl>
      <w:tblPr>
        <w:tblW w:w="10207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9"/>
        <w:gridCol w:w="5209"/>
        <w:gridCol w:w="2759"/>
      </w:tblGrid>
      <w:tr w:rsidR="00C86C67">
        <w:tc>
          <w:tcPr>
            <w:tcW w:w="1926" w:type="dxa"/>
          </w:tcPr>
          <w:p w:rsidR="00C86C67" w:rsidRDefault="006A0F41">
            <w:pPr>
              <w:jc w:val="both"/>
              <w:rPr>
                <w:sz w:val="28"/>
                <w:szCs w:val="28"/>
              </w:rPr>
            </w:pPr>
            <w:r>
              <w:rPr>
                <w:b/>
              </w:rPr>
              <w:t>Наименование тем (разделов) дисциплины</w:t>
            </w:r>
          </w:p>
        </w:tc>
        <w:tc>
          <w:tcPr>
            <w:tcW w:w="5463" w:type="dxa"/>
          </w:tcPr>
          <w:p w:rsidR="00C86C67" w:rsidRDefault="006A0F41">
            <w:pPr>
              <w:rPr>
                <w:sz w:val="28"/>
                <w:szCs w:val="28"/>
              </w:rPr>
            </w:pPr>
            <w:r>
              <w:rPr>
                <w:b/>
              </w:rPr>
              <w:t>Перечень вопросов, отводимых на самостоятельное освоение</w:t>
            </w:r>
          </w:p>
        </w:tc>
        <w:tc>
          <w:tcPr>
            <w:tcW w:w="2818" w:type="dxa"/>
          </w:tcPr>
          <w:p w:rsidR="00C86C67" w:rsidRDefault="006A0F41">
            <w:pPr>
              <w:jc w:val="both"/>
              <w:rPr>
                <w:sz w:val="28"/>
                <w:szCs w:val="28"/>
              </w:rPr>
            </w:pPr>
            <w:r>
              <w:rPr>
                <w:b/>
              </w:rPr>
              <w:t>Формы внеаудиторной самостоятельной работы</w:t>
            </w:r>
          </w:p>
        </w:tc>
      </w:tr>
      <w:tr w:rsidR="00C86C67">
        <w:tc>
          <w:tcPr>
            <w:tcW w:w="1926" w:type="dxa"/>
          </w:tcPr>
          <w:p w:rsidR="00C86C67" w:rsidRDefault="006A0F41">
            <w:pPr>
              <w:rPr>
                <w:color w:val="000000"/>
              </w:rPr>
            </w:pPr>
            <w:r>
              <w:t xml:space="preserve">Тема 1. Понятие, генезис, типы и форматы </w:t>
            </w:r>
            <w:proofErr w:type="spellStart"/>
            <w:r>
              <w:t>нативной</w:t>
            </w:r>
            <w:proofErr w:type="spellEnd"/>
            <w:r>
              <w:t xml:space="preserve"> рекламы</w:t>
            </w:r>
          </w:p>
        </w:tc>
        <w:tc>
          <w:tcPr>
            <w:tcW w:w="5463" w:type="dxa"/>
          </w:tcPr>
          <w:p w:rsidR="00C86C67" w:rsidRDefault="006A0F41">
            <w:pPr>
              <w:jc w:val="both"/>
            </w:pPr>
            <w:r>
              <w:t xml:space="preserve">Дихотомия традиционных и новых медиа в контексте </w:t>
            </w:r>
            <w:proofErr w:type="spellStart"/>
            <w:r>
              <w:t>нативной</w:t>
            </w:r>
            <w:proofErr w:type="spellEnd"/>
            <w:r>
              <w:t xml:space="preserve"> рекламы. Правовые и этические аспекты регулирования </w:t>
            </w:r>
            <w:proofErr w:type="spellStart"/>
            <w:r>
              <w:t>нативной</w:t>
            </w:r>
            <w:proofErr w:type="spellEnd"/>
            <w:r>
              <w:t xml:space="preserve"> рекламы. Основные тренды и перспективы развития </w:t>
            </w:r>
            <w:proofErr w:type="spellStart"/>
            <w:r>
              <w:t>нативной</w:t>
            </w:r>
            <w:proofErr w:type="spellEnd"/>
            <w:r>
              <w:t xml:space="preserve"> рекламы: российская специфика. Истоки зарождения и развития </w:t>
            </w:r>
            <w:proofErr w:type="spellStart"/>
            <w:r>
              <w:t>нативной</w:t>
            </w:r>
            <w:proofErr w:type="spellEnd"/>
            <w:r>
              <w:t xml:space="preserve"> рекламы в России и в мире. </w:t>
            </w:r>
          </w:p>
          <w:p w:rsidR="00C86C67" w:rsidRDefault="00C86C67">
            <w:pPr>
              <w:jc w:val="both"/>
            </w:pPr>
          </w:p>
        </w:tc>
        <w:tc>
          <w:tcPr>
            <w:tcW w:w="2818" w:type="dxa"/>
          </w:tcPr>
          <w:p w:rsidR="00C86C67" w:rsidRDefault="006A0F41">
            <w:pPr>
              <w:jc w:val="both"/>
            </w:pPr>
            <w:r>
              <w:rPr>
                <w:sz w:val="22"/>
                <w:szCs w:val="22"/>
              </w:rPr>
              <w:t xml:space="preserve">- работа с учебной, научной и справочной литературой; </w:t>
            </w:r>
          </w:p>
          <w:p w:rsidR="00C86C67" w:rsidRDefault="006A0F41">
            <w:pPr>
              <w:jc w:val="both"/>
            </w:pPr>
            <w:r>
              <w:rPr>
                <w:sz w:val="22"/>
                <w:szCs w:val="22"/>
              </w:rPr>
              <w:t>- подготовка к дискуссии по теме;</w:t>
            </w:r>
          </w:p>
          <w:p w:rsidR="00C86C67" w:rsidRDefault="006A0F41">
            <w:pPr>
              <w:jc w:val="both"/>
            </w:pPr>
            <w:r>
              <w:rPr>
                <w:sz w:val="22"/>
                <w:szCs w:val="22"/>
              </w:rPr>
              <w:t>- поиск информации в сети Интернет по заданной теме</w:t>
            </w:r>
          </w:p>
        </w:tc>
      </w:tr>
      <w:tr w:rsidR="00C86C67">
        <w:tc>
          <w:tcPr>
            <w:tcW w:w="1926" w:type="dxa"/>
          </w:tcPr>
          <w:p w:rsidR="00C86C67" w:rsidRDefault="006A0F41">
            <w:pPr>
              <w:pStyle w:val="Style2"/>
              <w:widowControl/>
              <w:spacing w:line="240" w:lineRule="auto"/>
              <w:ind w:firstLine="0"/>
              <w:jc w:val="left"/>
            </w:pPr>
            <w:r>
              <w:t xml:space="preserve">Тема 2. </w:t>
            </w:r>
          </w:p>
          <w:p w:rsidR="00C86C67" w:rsidRDefault="006A0F41">
            <w:pPr>
              <w:pStyle w:val="Style2"/>
              <w:widowControl/>
              <w:spacing w:line="240" w:lineRule="auto"/>
              <w:ind w:firstLine="0"/>
              <w:jc w:val="left"/>
            </w:pPr>
            <w:proofErr w:type="spellStart"/>
            <w:r>
              <w:rPr>
                <w:color w:val="000000"/>
                <w:lang w:eastAsia="zh-CN"/>
              </w:rPr>
              <w:t>Нативная</w:t>
            </w:r>
            <w:proofErr w:type="spellEnd"/>
            <w:r>
              <w:rPr>
                <w:color w:val="000000"/>
                <w:lang w:eastAsia="zh-CN"/>
              </w:rPr>
              <w:t xml:space="preserve"> реклама как специфический формат коммуникации, ее роль и место в коммуникационной стратегии бренда </w:t>
            </w:r>
            <w:r>
              <w:rPr>
                <w:rStyle w:val="FontStyle51"/>
                <w:sz w:val="24"/>
                <w:szCs w:val="24"/>
                <w:lang w:eastAsia="zh-CN"/>
              </w:rPr>
              <w:t>и интегрированных маркетинговых коммуникациях</w:t>
            </w:r>
          </w:p>
        </w:tc>
        <w:tc>
          <w:tcPr>
            <w:tcW w:w="5463" w:type="dxa"/>
          </w:tcPr>
          <w:p w:rsidR="00C86C67" w:rsidRDefault="006A0F4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Коммуникационная стратегия бренда и назначение н</w:t>
            </w:r>
            <w:r>
              <w:rPr>
                <w:color w:val="000000"/>
                <w:lang w:val="zh-CN"/>
              </w:rPr>
              <w:t>ативн</w:t>
            </w:r>
            <w:r>
              <w:rPr>
                <w:color w:val="000000"/>
              </w:rPr>
              <w:t>ой</w:t>
            </w:r>
            <w:r>
              <w:rPr>
                <w:color w:val="000000"/>
                <w:lang w:val="zh-CN"/>
              </w:rPr>
              <w:t xml:space="preserve"> реклам</w:t>
            </w:r>
            <w:r>
              <w:rPr>
                <w:color w:val="000000"/>
              </w:rPr>
              <w:t>ы</w:t>
            </w:r>
            <w:r>
              <w:rPr>
                <w:color w:val="000000"/>
                <w:lang w:val="zh-CN"/>
              </w:rPr>
              <w:t xml:space="preserve"> </w:t>
            </w:r>
            <w:r>
              <w:rPr>
                <w:color w:val="000000"/>
              </w:rPr>
              <w:t xml:space="preserve">в контексте решения </w:t>
            </w:r>
            <w:r>
              <w:rPr>
                <w:color w:val="000000"/>
                <w:lang w:val="zh-CN"/>
              </w:rPr>
              <w:t>бизнес</w:t>
            </w:r>
            <w:r>
              <w:rPr>
                <w:color w:val="000000"/>
              </w:rPr>
              <w:t>-задач</w:t>
            </w:r>
            <w:r>
              <w:rPr>
                <w:color w:val="000000"/>
                <w:lang w:val="zh-CN"/>
              </w:rPr>
              <w:t>, маркетинговы</w:t>
            </w:r>
            <w:r>
              <w:rPr>
                <w:color w:val="000000"/>
              </w:rPr>
              <w:t>х</w:t>
            </w:r>
            <w:r>
              <w:rPr>
                <w:color w:val="000000"/>
                <w:lang w:val="zh-CN"/>
              </w:rPr>
              <w:t>, коммуникационны</w:t>
            </w:r>
            <w:r>
              <w:rPr>
                <w:color w:val="000000"/>
              </w:rPr>
              <w:t>х</w:t>
            </w:r>
            <w:r>
              <w:rPr>
                <w:color w:val="000000"/>
                <w:lang w:val="zh-CN"/>
              </w:rPr>
              <w:t xml:space="preserve"> задач. </w:t>
            </w:r>
            <w:r>
              <w:rPr>
                <w:color w:val="000000"/>
              </w:rPr>
              <w:t>Ц</w:t>
            </w:r>
            <w:r>
              <w:rPr>
                <w:color w:val="000000"/>
                <w:lang w:val="zh-CN"/>
              </w:rPr>
              <w:t>ели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lang w:val="zh-CN"/>
              </w:rPr>
              <w:t>бренд</w:t>
            </w:r>
            <w:r>
              <w:rPr>
                <w:color w:val="000000"/>
              </w:rPr>
              <w:t>а</w:t>
            </w:r>
            <w:r>
              <w:rPr>
                <w:color w:val="000000"/>
                <w:lang w:val="zh-CN"/>
              </w:rPr>
              <w:t xml:space="preserve"> и оцен</w:t>
            </w:r>
            <w:r>
              <w:rPr>
                <w:color w:val="000000"/>
              </w:rPr>
              <w:t xml:space="preserve">ка их достижения </w:t>
            </w:r>
            <w:r>
              <w:rPr>
                <w:color w:val="000000"/>
                <w:lang w:val="zh-CN"/>
              </w:rPr>
              <w:t>в результате</w:t>
            </w:r>
            <w:r>
              <w:rPr>
                <w:color w:val="000000"/>
              </w:rPr>
              <w:t xml:space="preserve"> реализации </w:t>
            </w:r>
            <w:proofErr w:type="spellStart"/>
            <w:r>
              <w:rPr>
                <w:color w:val="000000"/>
              </w:rPr>
              <w:t>нативной</w:t>
            </w:r>
            <w:proofErr w:type="spellEnd"/>
            <w:r>
              <w:rPr>
                <w:color w:val="000000"/>
              </w:rPr>
              <w:t xml:space="preserve"> рекламной</w:t>
            </w:r>
            <w:r>
              <w:rPr>
                <w:color w:val="000000"/>
                <w:lang w:val="zh-CN"/>
              </w:rPr>
              <w:t xml:space="preserve"> кампании.</w:t>
            </w:r>
          </w:p>
        </w:tc>
        <w:tc>
          <w:tcPr>
            <w:tcW w:w="2818" w:type="dxa"/>
          </w:tcPr>
          <w:p w:rsidR="00C86C67" w:rsidRDefault="006A0F41">
            <w:pPr>
              <w:jc w:val="both"/>
            </w:pPr>
            <w:r>
              <w:rPr>
                <w:sz w:val="22"/>
                <w:szCs w:val="22"/>
              </w:rPr>
              <w:t xml:space="preserve">- работа с учебной, научной и справочной литературой; </w:t>
            </w:r>
          </w:p>
          <w:p w:rsidR="00C86C67" w:rsidRDefault="006A0F41">
            <w:pPr>
              <w:jc w:val="both"/>
            </w:pPr>
            <w:r>
              <w:rPr>
                <w:sz w:val="22"/>
                <w:szCs w:val="22"/>
              </w:rPr>
              <w:t>- подготовка к дискуссии по теме;</w:t>
            </w:r>
          </w:p>
          <w:p w:rsidR="00C86C67" w:rsidRDefault="006A0F41">
            <w:pPr>
              <w:jc w:val="both"/>
            </w:pPr>
            <w:r>
              <w:rPr>
                <w:sz w:val="22"/>
                <w:szCs w:val="22"/>
              </w:rPr>
              <w:t>- поиск информации в сети Интернет по заданной теме</w:t>
            </w:r>
          </w:p>
        </w:tc>
      </w:tr>
      <w:tr w:rsidR="00C86C67">
        <w:tc>
          <w:tcPr>
            <w:tcW w:w="1926" w:type="dxa"/>
          </w:tcPr>
          <w:p w:rsidR="00C86C67" w:rsidRDefault="006A0F41">
            <w:pPr>
              <w:pStyle w:val="Style2"/>
              <w:widowControl/>
              <w:spacing w:line="240" w:lineRule="auto"/>
              <w:ind w:firstLine="0"/>
              <w:jc w:val="left"/>
              <w:rPr>
                <w:color w:val="000000"/>
              </w:rPr>
            </w:pPr>
            <w:r>
              <w:t xml:space="preserve">Тема 3. Технологии создания </w:t>
            </w:r>
            <w:proofErr w:type="spellStart"/>
            <w:r>
              <w:t>нативной</w:t>
            </w:r>
            <w:proofErr w:type="spellEnd"/>
            <w:r>
              <w:t xml:space="preserve"> рекламы. </w:t>
            </w:r>
            <w:proofErr w:type="spellStart"/>
            <w:r>
              <w:t>Нативный</w:t>
            </w:r>
            <w:proofErr w:type="spellEnd"/>
            <w:r>
              <w:t xml:space="preserve"> </w:t>
            </w:r>
            <w:proofErr w:type="spellStart"/>
            <w:r>
              <w:t>сторителлинг</w:t>
            </w:r>
            <w:proofErr w:type="spellEnd"/>
            <w:r>
              <w:t xml:space="preserve">. </w:t>
            </w:r>
            <w:r w:rsidRPr="006A0F41">
              <w:rPr>
                <w:color w:val="000000"/>
              </w:rPr>
              <w:t>Вовлекающий контент.</w:t>
            </w:r>
          </w:p>
        </w:tc>
        <w:tc>
          <w:tcPr>
            <w:tcW w:w="5463" w:type="dxa"/>
          </w:tcPr>
          <w:p w:rsidR="00C86C67" w:rsidRDefault="006A0F41">
            <w:pPr>
              <w:pStyle w:val="Style2"/>
              <w:spacing w:line="240" w:lineRule="auto"/>
              <w:ind w:firstLine="0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Сторителлинг</w:t>
            </w:r>
            <w:proofErr w:type="spellEnd"/>
            <w:r>
              <w:rPr>
                <w:color w:val="000000"/>
              </w:rPr>
              <w:t xml:space="preserve"> как маркетинговый прием. Принципы разработки </w:t>
            </w:r>
            <w:proofErr w:type="spellStart"/>
            <w:r>
              <w:rPr>
                <w:color w:val="000000"/>
              </w:rPr>
              <w:t>нативного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сторителлинга</w:t>
            </w:r>
            <w:proofErr w:type="spellEnd"/>
            <w:r>
              <w:rPr>
                <w:color w:val="000000"/>
              </w:rPr>
              <w:t xml:space="preserve"> в контексте решения бизнес-задач. Использование искусственного интеллекта в производстве </w:t>
            </w:r>
            <w:proofErr w:type="spellStart"/>
            <w:r>
              <w:rPr>
                <w:color w:val="000000"/>
              </w:rPr>
              <w:t>нативной</w:t>
            </w:r>
            <w:proofErr w:type="spellEnd"/>
            <w:r>
              <w:rPr>
                <w:color w:val="000000"/>
              </w:rPr>
              <w:t xml:space="preserve"> рекламы. </w:t>
            </w:r>
            <w:proofErr w:type="spellStart"/>
            <w:r>
              <w:rPr>
                <w:color w:val="000000"/>
              </w:rPr>
              <w:t>Нативный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сторителлинг</w:t>
            </w:r>
            <w:proofErr w:type="spellEnd"/>
            <w:r>
              <w:rPr>
                <w:color w:val="000000"/>
              </w:rPr>
              <w:t xml:space="preserve"> на различных платформах, примеры оригинальной и успешной реализации. Форматы вовлекающего контента</w:t>
            </w:r>
          </w:p>
          <w:p w:rsidR="00C86C67" w:rsidRDefault="00C86C67">
            <w:pPr>
              <w:pStyle w:val="Style2"/>
              <w:widowControl/>
              <w:spacing w:line="240" w:lineRule="auto"/>
              <w:ind w:firstLine="0"/>
              <w:rPr>
                <w:color w:val="000000"/>
              </w:rPr>
            </w:pPr>
          </w:p>
        </w:tc>
        <w:tc>
          <w:tcPr>
            <w:tcW w:w="2818" w:type="dxa"/>
          </w:tcPr>
          <w:p w:rsidR="00C86C67" w:rsidRDefault="006A0F41">
            <w:pPr>
              <w:jc w:val="both"/>
            </w:pPr>
            <w:r>
              <w:rPr>
                <w:sz w:val="22"/>
                <w:szCs w:val="22"/>
              </w:rPr>
              <w:t xml:space="preserve">- работа с учебной, научной и справочной литературой; </w:t>
            </w:r>
          </w:p>
          <w:p w:rsidR="00C86C67" w:rsidRDefault="006A0F41">
            <w:pPr>
              <w:jc w:val="both"/>
            </w:pPr>
            <w:r>
              <w:rPr>
                <w:sz w:val="22"/>
                <w:szCs w:val="22"/>
              </w:rPr>
              <w:t>- подготовка к дискуссии по теме;</w:t>
            </w:r>
          </w:p>
          <w:p w:rsidR="00C86C67" w:rsidRDefault="006A0F41">
            <w:pPr>
              <w:jc w:val="both"/>
            </w:pPr>
            <w:r>
              <w:rPr>
                <w:sz w:val="22"/>
                <w:szCs w:val="22"/>
              </w:rPr>
              <w:t>- подготовка практической работы;</w:t>
            </w:r>
          </w:p>
          <w:p w:rsidR="00C86C67" w:rsidRDefault="006A0F41">
            <w:pPr>
              <w:jc w:val="both"/>
            </w:pPr>
            <w:r>
              <w:rPr>
                <w:sz w:val="22"/>
                <w:szCs w:val="22"/>
              </w:rPr>
              <w:t>- поиск информации в сети Интернет по заданной теме</w:t>
            </w:r>
          </w:p>
        </w:tc>
      </w:tr>
      <w:tr w:rsidR="00C86C67">
        <w:tc>
          <w:tcPr>
            <w:tcW w:w="1926" w:type="dxa"/>
          </w:tcPr>
          <w:p w:rsidR="00C86C67" w:rsidRDefault="006A0F41">
            <w:pPr>
              <w:pStyle w:val="Style2"/>
              <w:widowControl/>
              <w:spacing w:line="240" w:lineRule="auto"/>
              <w:ind w:firstLine="0"/>
              <w:jc w:val="left"/>
              <w:rPr>
                <w:color w:val="000000"/>
              </w:rPr>
            </w:pPr>
            <w:r>
              <w:t xml:space="preserve">Тема 4. Планирование и организация работ по </w:t>
            </w:r>
            <w:proofErr w:type="spellStart"/>
            <w:r>
              <w:t>нативному</w:t>
            </w:r>
            <w:proofErr w:type="spellEnd"/>
            <w:r>
              <w:t xml:space="preserve"> проекту. </w:t>
            </w:r>
            <w:r>
              <w:rPr>
                <w:color w:val="000000"/>
                <w:lang w:eastAsia="zh-CN"/>
              </w:rPr>
              <w:t xml:space="preserve">Мониторинг коммуникационной </w:t>
            </w:r>
            <w:r>
              <w:rPr>
                <w:color w:val="000000"/>
                <w:lang w:eastAsia="zh-CN"/>
              </w:rPr>
              <w:lastRenderedPageBreak/>
              <w:t xml:space="preserve">кампании. </w:t>
            </w:r>
            <w:r>
              <w:t>Оценка эффективности</w:t>
            </w:r>
          </w:p>
        </w:tc>
        <w:tc>
          <w:tcPr>
            <w:tcW w:w="5463" w:type="dxa"/>
          </w:tcPr>
          <w:p w:rsidR="00C86C67" w:rsidRDefault="006A0F41">
            <w:pPr>
              <w:jc w:val="both"/>
            </w:pPr>
            <w:r>
              <w:lastRenderedPageBreak/>
              <w:t xml:space="preserve">Создание логики </w:t>
            </w:r>
            <w:proofErr w:type="spellStart"/>
            <w:r>
              <w:t>нативного</w:t>
            </w:r>
            <w:proofErr w:type="spellEnd"/>
            <w:r>
              <w:t xml:space="preserve"> проекта. Основные этапы проекта. Концепция </w:t>
            </w:r>
            <w:proofErr w:type="spellStart"/>
            <w:r>
              <w:t>сторителлинга</w:t>
            </w:r>
            <w:proofErr w:type="spellEnd"/>
            <w:r>
              <w:t xml:space="preserve">, механика и формат реализации. </w:t>
            </w:r>
            <w:r>
              <w:rPr>
                <w:color w:val="000000"/>
              </w:rPr>
              <w:t xml:space="preserve">Планирование </w:t>
            </w:r>
            <w:proofErr w:type="spellStart"/>
            <w:r>
              <w:rPr>
                <w:color w:val="000000"/>
              </w:rPr>
              <w:t>нативных</w:t>
            </w:r>
            <w:proofErr w:type="spellEnd"/>
            <w:r>
              <w:rPr>
                <w:color w:val="000000"/>
              </w:rPr>
              <w:t xml:space="preserve"> публикаций. </w:t>
            </w:r>
            <w:r>
              <w:t>Дистрибуция проекта и основные барьеры в работе с медиа.</w:t>
            </w:r>
          </w:p>
          <w:p w:rsidR="00C86C67" w:rsidRDefault="006A0F41">
            <w:pPr>
              <w:jc w:val="both"/>
            </w:pPr>
            <w:r>
              <w:t xml:space="preserve">Преимущества и недостатки </w:t>
            </w:r>
            <w:proofErr w:type="spellStart"/>
            <w:r>
              <w:t>нативной</w:t>
            </w:r>
            <w:proofErr w:type="spellEnd"/>
            <w:r>
              <w:t xml:space="preserve"> рекламы по сравнению с другими форматами продвижения. Нормативно-правовая база по </w:t>
            </w:r>
            <w:r>
              <w:lastRenderedPageBreak/>
              <w:t xml:space="preserve">регулированию защиты </w:t>
            </w:r>
            <w:proofErr w:type="spellStart"/>
            <w:r>
              <w:t>интелллектуальной</w:t>
            </w:r>
            <w:proofErr w:type="spellEnd"/>
            <w:r>
              <w:t xml:space="preserve"> собственности, инструменты мониторинга и анализа коммуникационной кампании.</w:t>
            </w:r>
          </w:p>
        </w:tc>
        <w:tc>
          <w:tcPr>
            <w:tcW w:w="2818" w:type="dxa"/>
          </w:tcPr>
          <w:p w:rsidR="00C86C67" w:rsidRDefault="006A0F41">
            <w:pPr>
              <w:jc w:val="both"/>
            </w:pPr>
            <w:r>
              <w:rPr>
                <w:sz w:val="22"/>
                <w:szCs w:val="22"/>
              </w:rPr>
              <w:lastRenderedPageBreak/>
              <w:t xml:space="preserve">- работа с учебной, научной и справочной литературой; </w:t>
            </w:r>
          </w:p>
          <w:p w:rsidR="00C86C67" w:rsidRDefault="006A0F41">
            <w:pPr>
              <w:jc w:val="both"/>
            </w:pPr>
            <w:r>
              <w:rPr>
                <w:sz w:val="22"/>
                <w:szCs w:val="22"/>
              </w:rPr>
              <w:t>- подготовка к дискуссии по теме;</w:t>
            </w:r>
          </w:p>
          <w:p w:rsidR="00C86C67" w:rsidRDefault="006A0F41">
            <w:pPr>
              <w:jc w:val="both"/>
            </w:pPr>
            <w:r>
              <w:rPr>
                <w:sz w:val="22"/>
                <w:szCs w:val="22"/>
              </w:rPr>
              <w:t>- подготовка практической работы;</w:t>
            </w:r>
          </w:p>
          <w:p w:rsidR="00C86C67" w:rsidRDefault="006A0F41">
            <w:pPr>
              <w:jc w:val="both"/>
            </w:pPr>
            <w:r>
              <w:rPr>
                <w:sz w:val="22"/>
                <w:szCs w:val="22"/>
              </w:rPr>
              <w:t>- поиск информации в сети Интернет по заданной теме</w:t>
            </w:r>
          </w:p>
        </w:tc>
      </w:tr>
    </w:tbl>
    <w:p w:rsidR="00C86C67" w:rsidRDefault="00C86C67">
      <w:pPr>
        <w:ind w:firstLine="709"/>
        <w:jc w:val="both"/>
        <w:rPr>
          <w:sz w:val="28"/>
          <w:szCs w:val="28"/>
        </w:rPr>
      </w:pPr>
    </w:p>
    <w:p w:rsidR="00C86C67" w:rsidRDefault="006A0F41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6.2. Перечень вопросов, заданий, тем для подготовки к текущему контролю</w:t>
      </w:r>
    </w:p>
    <w:p w:rsidR="00C86C67" w:rsidRDefault="00C86C67">
      <w:pPr>
        <w:ind w:firstLine="709"/>
        <w:jc w:val="both"/>
        <w:rPr>
          <w:sz w:val="14"/>
          <w:szCs w:val="28"/>
        </w:rPr>
      </w:pPr>
    </w:p>
    <w:p w:rsidR="00C86C67" w:rsidRDefault="00C86C67">
      <w:pPr>
        <w:pStyle w:val="afc"/>
        <w:spacing w:before="0" w:beforeAutospacing="0" w:after="0" w:afterAutospacing="0"/>
        <w:ind w:firstLine="709"/>
        <w:jc w:val="both"/>
        <w:rPr>
          <w:sz w:val="10"/>
          <w:szCs w:val="28"/>
        </w:rPr>
      </w:pPr>
    </w:p>
    <w:p w:rsidR="00C86C67" w:rsidRDefault="006A0F41">
      <w:pPr>
        <w:spacing w:after="2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Примерные темы домашнего творческого задания</w:t>
      </w:r>
    </w:p>
    <w:p w:rsidR="00C86C67" w:rsidRDefault="006A0F4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Разработка </w:t>
      </w:r>
      <w:proofErr w:type="spellStart"/>
      <w:r>
        <w:rPr>
          <w:sz w:val="28"/>
          <w:szCs w:val="28"/>
        </w:rPr>
        <w:t>мультиформатной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нативной</w:t>
      </w:r>
      <w:proofErr w:type="spellEnd"/>
      <w:r>
        <w:rPr>
          <w:sz w:val="28"/>
          <w:szCs w:val="28"/>
        </w:rPr>
        <w:t xml:space="preserve"> рекламы в рамках акции по продвижению продукции спортивного бренда «Великоросс» в виртуальном пространстве. </w:t>
      </w:r>
    </w:p>
    <w:p w:rsidR="00C86C67" w:rsidRDefault="006A0F4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bookmarkStart w:id="13" w:name="_Hlk137122077"/>
      <w:r>
        <w:rPr>
          <w:sz w:val="28"/>
          <w:szCs w:val="28"/>
        </w:rPr>
        <w:t xml:space="preserve">Разработка </w:t>
      </w:r>
      <w:proofErr w:type="spellStart"/>
      <w:r>
        <w:rPr>
          <w:sz w:val="28"/>
          <w:szCs w:val="28"/>
        </w:rPr>
        <w:t>нативной</w:t>
      </w:r>
      <w:proofErr w:type="spellEnd"/>
      <w:r>
        <w:rPr>
          <w:sz w:val="28"/>
          <w:szCs w:val="28"/>
        </w:rPr>
        <w:t xml:space="preserve"> рекламной кампании для цифрового стартапа с использованием игровых механик.</w:t>
      </w:r>
    </w:p>
    <w:bookmarkEnd w:id="13"/>
    <w:p w:rsidR="00C86C67" w:rsidRDefault="006A0F4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bookmarkStart w:id="14" w:name="_Hlk137122247"/>
      <w:r>
        <w:rPr>
          <w:sz w:val="28"/>
          <w:szCs w:val="28"/>
        </w:rPr>
        <w:t xml:space="preserve">Разработка и производство продукта </w:t>
      </w:r>
      <w:proofErr w:type="spellStart"/>
      <w:r>
        <w:rPr>
          <w:sz w:val="28"/>
          <w:szCs w:val="28"/>
        </w:rPr>
        <w:t>нативной</w:t>
      </w:r>
      <w:proofErr w:type="spellEnd"/>
      <w:r>
        <w:rPr>
          <w:sz w:val="28"/>
          <w:szCs w:val="28"/>
        </w:rPr>
        <w:t xml:space="preserve"> рекламы с целью продвижения диагностического медицинского оборудования для крупных больниц и реабилитационных центров. </w:t>
      </w:r>
      <w:bookmarkEnd w:id="14"/>
      <w:r>
        <w:rPr>
          <w:sz w:val="28"/>
          <w:szCs w:val="28"/>
        </w:rPr>
        <w:t xml:space="preserve"> </w:t>
      </w:r>
    </w:p>
    <w:p w:rsidR="00C86C67" w:rsidRDefault="006A0F41">
      <w:pPr>
        <w:spacing w:line="360" w:lineRule="auto"/>
        <w:jc w:val="both"/>
        <w:rPr>
          <w:color w:val="000000"/>
          <w:sz w:val="28"/>
          <w:shd w:val="clear" w:color="auto" w:fill="FFFFFF"/>
        </w:rPr>
      </w:pPr>
      <w:r>
        <w:rPr>
          <w:sz w:val="28"/>
          <w:szCs w:val="28"/>
        </w:rPr>
        <w:t xml:space="preserve">4. Разработка </w:t>
      </w:r>
      <w:proofErr w:type="spellStart"/>
      <w:r>
        <w:rPr>
          <w:sz w:val="28"/>
          <w:szCs w:val="28"/>
        </w:rPr>
        <w:t>нативной</w:t>
      </w:r>
      <w:proofErr w:type="spellEnd"/>
      <w:r>
        <w:rPr>
          <w:sz w:val="28"/>
          <w:szCs w:val="28"/>
        </w:rPr>
        <w:t xml:space="preserve"> рекламной кампании по продвижению образовательных услуг платформы</w:t>
      </w:r>
      <w:r w:rsidRPr="006A0F41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proofErr w:type="spellStart"/>
      <w:r>
        <w:rPr>
          <w:sz w:val="28"/>
          <w:szCs w:val="28"/>
          <w:lang w:val="en-US"/>
        </w:rPr>
        <w:t>Skillbox</w:t>
      </w:r>
      <w:proofErr w:type="spellEnd"/>
      <w:r>
        <w:rPr>
          <w:sz w:val="28"/>
          <w:szCs w:val="28"/>
        </w:rPr>
        <w:t>».</w:t>
      </w:r>
    </w:p>
    <w:p w:rsidR="00C86C67" w:rsidRDefault="006A0F4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кафедры</w:t>
      </w:r>
    </w:p>
    <w:p w:rsidR="00C86C67" w:rsidRDefault="00C86C67">
      <w:pPr>
        <w:jc w:val="both"/>
        <w:rPr>
          <w:sz w:val="28"/>
          <w:szCs w:val="28"/>
        </w:rPr>
      </w:pPr>
    </w:p>
    <w:p w:rsidR="00C86C67" w:rsidRDefault="006A0F41">
      <w:pPr>
        <w:spacing w:after="24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</w:p>
    <w:p w:rsidR="00C86C67" w:rsidRDefault="006A0F41">
      <w:pPr>
        <w:spacing w:line="360" w:lineRule="auto"/>
        <w:ind w:firstLine="709"/>
        <w:jc w:val="both"/>
        <w:rPr>
          <w:sz w:val="28"/>
          <w:szCs w:val="28"/>
        </w:rPr>
      </w:pPr>
      <w:bookmarkStart w:id="15" w:name="_Toc494895890"/>
      <w:bookmarkStart w:id="16" w:name="_Toc495493707"/>
      <w:bookmarkStart w:id="17" w:name="_Toc478806452"/>
      <w:bookmarkStart w:id="18" w:name="_Toc449699547"/>
      <w:r>
        <w:rPr>
          <w:sz w:val="28"/>
          <w:szCs w:val="28"/>
        </w:rPr>
        <w:t>Перечень компетенций, формируемых в процессе освоения дисциплины, содержится в разделе 2.  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  <w:bookmarkEnd w:id="15"/>
      <w:bookmarkEnd w:id="16"/>
      <w:bookmarkEnd w:id="17"/>
      <w:bookmarkEnd w:id="18"/>
    </w:p>
    <w:p w:rsidR="00C86C67" w:rsidRDefault="00C86C67">
      <w:pPr>
        <w:ind w:firstLine="709"/>
        <w:jc w:val="both"/>
        <w:rPr>
          <w:sz w:val="28"/>
          <w:szCs w:val="28"/>
        </w:rPr>
      </w:pPr>
    </w:p>
    <w:p w:rsidR="00C86C67" w:rsidRDefault="006A0F41">
      <w:pPr>
        <w:spacing w:after="160" w:line="259" w:lineRule="auto"/>
        <w:contextualSpacing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p w:rsidR="00C86C67" w:rsidRDefault="00C86C67">
      <w:pPr>
        <w:spacing w:after="160" w:line="259" w:lineRule="auto"/>
        <w:contextualSpacing/>
        <w:jc w:val="both"/>
        <w:rPr>
          <w:b/>
          <w:sz w:val="28"/>
          <w:szCs w:val="28"/>
        </w:rPr>
      </w:pPr>
    </w:p>
    <w:p w:rsidR="00C86C67" w:rsidRDefault="006A0F41">
      <w:pPr>
        <w:spacing w:after="160" w:line="259" w:lineRule="auto"/>
        <w:contextualSpacing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Примеры оценочных средств для проверки компетенций, формируемых дисциплиной</w:t>
      </w:r>
    </w:p>
    <w:p w:rsidR="00C86C67" w:rsidRDefault="006A0F41">
      <w:pPr>
        <w:spacing w:after="160" w:line="259" w:lineRule="auto"/>
        <w:contextualSpacing/>
        <w:jc w:val="right"/>
        <w:rPr>
          <w:sz w:val="28"/>
          <w:szCs w:val="28"/>
        </w:rPr>
      </w:pPr>
      <w:r>
        <w:rPr>
          <w:sz w:val="28"/>
          <w:szCs w:val="28"/>
        </w:rPr>
        <w:t>Таблица 5</w:t>
      </w:r>
    </w:p>
    <w:tbl>
      <w:tblPr>
        <w:tblStyle w:val="afd"/>
        <w:tblW w:w="10207" w:type="dxa"/>
        <w:tblInd w:w="-147" w:type="dxa"/>
        <w:tblLook w:val="04A0" w:firstRow="1" w:lastRow="0" w:firstColumn="1" w:lastColumn="0" w:noHBand="0" w:noVBand="1"/>
      </w:tblPr>
      <w:tblGrid>
        <w:gridCol w:w="2432"/>
        <w:gridCol w:w="2363"/>
        <w:gridCol w:w="2693"/>
        <w:gridCol w:w="2719"/>
      </w:tblGrid>
      <w:tr w:rsidR="00C86C67">
        <w:tc>
          <w:tcPr>
            <w:tcW w:w="2284" w:type="dxa"/>
          </w:tcPr>
          <w:p w:rsidR="00C86C67" w:rsidRDefault="006A0F41">
            <w:pPr>
              <w:spacing w:after="160" w:line="259" w:lineRule="auto"/>
              <w:contextualSpacing/>
              <w:jc w:val="both"/>
              <w:rPr>
                <w:b/>
                <w:szCs w:val="28"/>
              </w:rPr>
            </w:pPr>
            <w:r>
              <w:rPr>
                <w:b/>
                <w:szCs w:val="28"/>
              </w:rPr>
              <w:t>Наименование компетенции</w:t>
            </w:r>
          </w:p>
        </w:tc>
        <w:tc>
          <w:tcPr>
            <w:tcW w:w="2418" w:type="dxa"/>
          </w:tcPr>
          <w:p w:rsidR="00C86C67" w:rsidRDefault="006A0F41">
            <w:pPr>
              <w:spacing w:after="160" w:line="259" w:lineRule="auto"/>
              <w:contextualSpacing/>
              <w:jc w:val="both"/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Наименование индикаторов </w:t>
            </w:r>
            <w:r>
              <w:rPr>
                <w:b/>
                <w:szCs w:val="28"/>
              </w:rPr>
              <w:lastRenderedPageBreak/>
              <w:t>достижения компетенции</w:t>
            </w:r>
          </w:p>
        </w:tc>
        <w:tc>
          <w:tcPr>
            <w:tcW w:w="2739" w:type="dxa"/>
          </w:tcPr>
          <w:p w:rsidR="00C86C67" w:rsidRDefault="006A0F41">
            <w:pPr>
              <w:spacing w:after="160" w:line="259" w:lineRule="auto"/>
              <w:contextualSpacing/>
              <w:jc w:val="both"/>
              <w:rPr>
                <w:b/>
                <w:szCs w:val="28"/>
              </w:rPr>
            </w:pPr>
            <w:r>
              <w:rPr>
                <w:b/>
                <w:szCs w:val="28"/>
              </w:rPr>
              <w:lastRenderedPageBreak/>
              <w:t xml:space="preserve">Результаты обучения (умения и знания), </w:t>
            </w:r>
            <w:r>
              <w:rPr>
                <w:b/>
                <w:szCs w:val="28"/>
              </w:rPr>
              <w:lastRenderedPageBreak/>
              <w:t>соотнесенные с индикаторами достижения компетенции</w:t>
            </w:r>
          </w:p>
        </w:tc>
        <w:tc>
          <w:tcPr>
            <w:tcW w:w="2766" w:type="dxa"/>
          </w:tcPr>
          <w:p w:rsidR="00C86C67" w:rsidRDefault="006A0F41">
            <w:pPr>
              <w:spacing w:after="160" w:line="259" w:lineRule="auto"/>
              <w:contextualSpacing/>
              <w:jc w:val="both"/>
              <w:rPr>
                <w:b/>
                <w:szCs w:val="28"/>
              </w:rPr>
            </w:pPr>
            <w:r>
              <w:rPr>
                <w:b/>
                <w:szCs w:val="28"/>
              </w:rPr>
              <w:lastRenderedPageBreak/>
              <w:t>Типовые контрольные задания</w:t>
            </w:r>
          </w:p>
        </w:tc>
      </w:tr>
      <w:tr w:rsidR="00C86C67">
        <w:trPr>
          <w:trHeight w:val="381"/>
        </w:trPr>
        <w:tc>
          <w:tcPr>
            <w:tcW w:w="10207" w:type="dxa"/>
            <w:gridSpan w:val="4"/>
          </w:tcPr>
          <w:p w:rsidR="00C86C67" w:rsidRDefault="006A0F41">
            <w:pPr>
              <w:tabs>
                <w:tab w:val="left" w:pos="540"/>
              </w:tabs>
              <w:contextualSpacing/>
              <w:jc w:val="center"/>
              <w:rPr>
                <w:b/>
              </w:rPr>
            </w:pPr>
            <w:r>
              <w:rPr>
                <w:b/>
              </w:rPr>
              <w:t xml:space="preserve">Профиль «Электронная коммерция» </w:t>
            </w:r>
          </w:p>
        </w:tc>
      </w:tr>
      <w:tr w:rsidR="00C86C67">
        <w:trPr>
          <w:trHeight w:val="5937"/>
        </w:trPr>
        <w:tc>
          <w:tcPr>
            <w:tcW w:w="2284" w:type="dxa"/>
            <w:vMerge w:val="restart"/>
          </w:tcPr>
          <w:p w:rsidR="00C86C67" w:rsidRDefault="0071544B">
            <w:pPr>
              <w:spacing w:after="160" w:line="259" w:lineRule="auto"/>
              <w:contextualSpacing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ПК</w:t>
            </w:r>
            <w:r w:rsidR="006A0F41">
              <w:rPr>
                <w:b/>
                <w:bCs/>
              </w:rPr>
              <w:t>-7</w:t>
            </w:r>
          </w:p>
          <w:p w:rsidR="00C86C67" w:rsidRDefault="006A0F4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</w:pPr>
            <w:r>
              <w:t xml:space="preserve">Способен управлять реализацией стратегии интернет-продвижения и коммуникационными системами, интегрировать различные средства онлайн-продвижения товаров в комплекс маркетинговых коммуникаций </w:t>
            </w:r>
          </w:p>
          <w:p w:rsidR="00C86C67" w:rsidRDefault="00C86C67">
            <w:pPr>
              <w:spacing w:after="160" w:line="259" w:lineRule="auto"/>
              <w:contextualSpacing/>
              <w:jc w:val="both"/>
              <w:rPr>
                <w:szCs w:val="28"/>
              </w:rPr>
            </w:pPr>
          </w:p>
        </w:tc>
        <w:tc>
          <w:tcPr>
            <w:tcW w:w="2418" w:type="dxa"/>
          </w:tcPr>
          <w:p w:rsidR="00C86C67" w:rsidRDefault="006A0F41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1.Интегрирует различные средства онлайн-продвижения товаров в комплекс маркетинговых коммуникаций, а также, используя навыки копирайтинга и веб-</w:t>
            </w:r>
            <w:proofErr w:type="spellStart"/>
            <w:r>
              <w:t>райтинга</w:t>
            </w:r>
            <w:proofErr w:type="spellEnd"/>
            <w:r>
              <w:t>, организовывает и контролирует работу по реализации стратегии интернет-продвижения.</w:t>
            </w:r>
          </w:p>
          <w:p w:rsidR="00C86C67" w:rsidRDefault="00C86C67">
            <w:pPr>
              <w:tabs>
                <w:tab w:val="left" w:pos="540"/>
              </w:tabs>
              <w:contextualSpacing/>
              <w:jc w:val="both"/>
            </w:pPr>
          </w:p>
          <w:p w:rsidR="00C86C67" w:rsidRDefault="006A0F41">
            <w:pPr>
              <w:tabs>
                <w:tab w:val="left" w:pos="540"/>
              </w:tabs>
              <w:contextualSpacing/>
              <w:jc w:val="both"/>
            </w:pPr>
            <w:r>
              <w:tab/>
              <w:t xml:space="preserve"> </w:t>
            </w:r>
          </w:p>
        </w:tc>
        <w:tc>
          <w:tcPr>
            <w:tcW w:w="2739" w:type="dxa"/>
          </w:tcPr>
          <w:p w:rsidR="00C86C67" w:rsidRDefault="006A0F4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</w:pPr>
            <w:r>
              <w:rPr>
                <w:b/>
                <w:bCs/>
              </w:rPr>
              <w:t>Знать:</w:t>
            </w:r>
            <w:r>
              <w:t xml:space="preserve"> современные средства и технологии онлайн-продвижения товаров, принципы и подходы в разработке ключевых посланий в соответствии с установленными задачами</w:t>
            </w:r>
          </w:p>
          <w:p w:rsidR="00C86C67" w:rsidRDefault="006A0F4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highlight w:val="yellow"/>
              </w:rPr>
            </w:pPr>
            <w:r>
              <w:rPr>
                <w:b/>
                <w:bCs/>
              </w:rPr>
              <w:t>Уметь:</w:t>
            </w:r>
            <w:r>
              <w:t xml:space="preserve"> осуществлять обоснованный выбор средств онлайн-продвижения товаров, разрабатывать ключевые послания в соответствии с задачами и целевой аудиторией, планировать и организовывать коммуникационные активности</w:t>
            </w:r>
          </w:p>
        </w:tc>
        <w:tc>
          <w:tcPr>
            <w:tcW w:w="2766" w:type="dxa"/>
          </w:tcPr>
          <w:p w:rsidR="00C86C67" w:rsidRDefault="006A0F41">
            <w:pPr>
              <w:tabs>
                <w:tab w:val="left" w:pos="540"/>
              </w:tabs>
              <w:contextualSpacing/>
              <w:jc w:val="center"/>
              <w:rPr>
                <w:b/>
              </w:rPr>
            </w:pPr>
            <w:r>
              <w:rPr>
                <w:b/>
              </w:rPr>
              <w:t>Задание</w:t>
            </w:r>
          </w:p>
          <w:p w:rsidR="00C86C67" w:rsidRDefault="006A0F41">
            <w:pPr>
              <w:tabs>
                <w:tab w:val="left" w:pos="480"/>
              </w:tabs>
            </w:pPr>
            <w:r>
              <w:t xml:space="preserve">Для привлечения целевой аудитории молодежи 13-22 лет на площадку известного </w:t>
            </w:r>
            <w:proofErr w:type="spellStart"/>
            <w:r>
              <w:t>маркетплейса</w:t>
            </w:r>
            <w:proofErr w:type="spellEnd"/>
            <w:r>
              <w:t xml:space="preserve"> разработать ключевое послание и составить медиаплан </w:t>
            </w:r>
            <w:proofErr w:type="spellStart"/>
            <w:r>
              <w:t>нативной</w:t>
            </w:r>
            <w:proofErr w:type="spellEnd"/>
            <w:r>
              <w:t xml:space="preserve"> рекламной </w:t>
            </w:r>
            <w:proofErr w:type="gramStart"/>
            <w:r>
              <w:t>кампании  для</w:t>
            </w:r>
            <w:proofErr w:type="gramEnd"/>
            <w:r>
              <w:t xml:space="preserve"> достижения целей интегрированных коммуникаций</w:t>
            </w:r>
          </w:p>
          <w:p w:rsidR="00C86C67" w:rsidRDefault="00C86C67">
            <w:pPr>
              <w:tabs>
                <w:tab w:val="left" w:pos="540"/>
              </w:tabs>
              <w:contextualSpacing/>
              <w:jc w:val="both"/>
            </w:pPr>
          </w:p>
          <w:p w:rsidR="00C86C67" w:rsidRDefault="00C86C67">
            <w:pPr>
              <w:tabs>
                <w:tab w:val="left" w:pos="540"/>
              </w:tabs>
              <w:contextualSpacing/>
              <w:jc w:val="both"/>
            </w:pPr>
          </w:p>
          <w:p w:rsidR="00C86C67" w:rsidRDefault="00C86C67">
            <w:pPr>
              <w:tabs>
                <w:tab w:val="left" w:pos="540"/>
              </w:tabs>
              <w:contextualSpacing/>
              <w:jc w:val="both"/>
            </w:pPr>
          </w:p>
        </w:tc>
      </w:tr>
      <w:tr w:rsidR="00C86C67">
        <w:trPr>
          <w:trHeight w:val="555"/>
        </w:trPr>
        <w:tc>
          <w:tcPr>
            <w:tcW w:w="2284" w:type="dxa"/>
            <w:vMerge/>
          </w:tcPr>
          <w:p w:rsidR="00C86C67" w:rsidRDefault="00C86C67">
            <w:pPr>
              <w:spacing w:after="160" w:line="259" w:lineRule="auto"/>
              <w:contextualSpacing/>
              <w:jc w:val="both"/>
              <w:rPr>
                <w:szCs w:val="28"/>
                <w:u w:val="single"/>
              </w:rPr>
            </w:pPr>
          </w:p>
        </w:tc>
        <w:tc>
          <w:tcPr>
            <w:tcW w:w="2418" w:type="dxa"/>
          </w:tcPr>
          <w:p w:rsidR="00C86C67" w:rsidRDefault="006A0F41">
            <w:pPr>
              <w:tabs>
                <w:tab w:val="left" w:pos="540"/>
              </w:tabs>
              <w:contextualSpacing/>
              <w:jc w:val="both"/>
            </w:pPr>
            <w:r>
              <w:t>2.Корректирует стратегию интернет-продвижения на основе анализа достигнутых результатов и выявленных причин расхождений между тек</w:t>
            </w:r>
            <w:r w:rsidR="0071544B">
              <w:t>ущими и плановыми показателями.</w:t>
            </w:r>
            <w:r>
              <w:t xml:space="preserve"> </w:t>
            </w:r>
          </w:p>
        </w:tc>
        <w:tc>
          <w:tcPr>
            <w:tcW w:w="2739" w:type="dxa"/>
          </w:tcPr>
          <w:p w:rsidR="00C86C67" w:rsidRDefault="006A0F4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</w:pPr>
            <w:r>
              <w:rPr>
                <w:b/>
                <w:bCs/>
              </w:rPr>
              <w:t>Знать:</w:t>
            </w:r>
            <w:r>
              <w:t xml:space="preserve"> взаимосвязь стратегий развития организации и стратегии интернет-</w:t>
            </w:r>
            <w:proofErr w:type="spellStart"/>
            <w:r>
              <w:t>подвижения</w:t>
            </w:r>
            <w:proofErr w:type="spellEnd"/>
            <w:r>
              <w:t xml:space="preserve"> как части коммуникационной стратегии, подходы и методы анализа и управления интернет-коммуникациями организации в контексте </w:t>
            </w:r>
            <w:proofErr w:type="spellStart"/>
            <w:r>
              <w:t>нативной</w:t>
            </w:r>
            <w:proofErr w:type="spellEnd"/>
            <w:r>
              <w:t xml:space="preserve"> рекламы</w:t>
            </w:r>
          </w:p>
          <w:p w:rsidR="00C86C67" w:rsidRDefault="006A0F41">
            <w:pPr>
              <w:tabs>
                <w:tab w:val="left" w:pos="540"/>
              </w:tabs>
              <w:contextualSpacing/>
              <w:jc w:val="both"/>
              <w:rPr>
                <w:highlight w:val="yellow"/>
              </w:rPr>
            </w:pPr>
            <w:r>
              <w:rPr>
                <w:b/>
                <w:bCs/>
              </w:rPr>
              <w:t>Уметь:</w:t>
            </w:r>
            <w:r>
              <w:t xml:space="preserve"> корректировать стратегию интернет-продвижения на основе мониторинга и анализа ключевых показателей, разрабатывать и организовывать процесс управления коммуникациями организации в контексте </w:t>
            </w:r>
            <w:proofErr w:type="spellStart"/>
            <w:r>
              <w:t>нативной</w:t>
            </w:r>
            <w:proofErr w:type="spellEnd"/>
            <w:r>
              <w:t xml:space="preserve"> рекламы</w:t>
            </w:r>
          </w:p>
        </w:tc>
        <w:tc>
          <w:tcPr>
            <w:tcW w:w="2766" w:type="dxa"/>
          </w:tcPr>
          <w:p w:rsidR="00C86C67" w:rsidRDefault="006A0F41">
            <w:pPr>
              <w:tabs>
                <w:tab w:val="left" w:pos="540"/>
              </w:tabs>
              <w:contextualSpacing/>
              <w:jc w:val="center"/>
              <w:rPr>
                <w:b/>
              </w:rPr>
            </w:pPr>
            <w:r>
              <w:rPr>
                <w:b/>
              </w:rPr>
              <w:t>Задание</w:t>
            </w:r>
          </w:p>
          <w:p w:rsidR="00C86C67" w:rsidRDefault="006A0F41">
            <w:pPr>
              <w:tabs>
                <w:tab w:val="left" w:pos="540"/>
              </w:tabs>
              <w:contextualSpacing/>
              <w:jc w:val="both"/>
            </w:pPr>
            <w:r>
              <w:t xml:space="preserve">В соответствии с представленной стратегией развития организации и ее изменившимися краткосрочными бизнес-целями, а также коммуникационной стратегией организации скорректируйте коммуникационный блок </w:t>
            </w:r>
            <w:proofErr w:type="spellStart"/>
            <w:r>
              <w:t>нативн</w:t>
            </w:r>
            <w:bookmarkStart w:id="19" w:name="_GoBack"/>
            <w:bookmarkEnd w:id="19"/>
            <w:r>
              <w:t>ой</w:t>
            </w:r>
            <w:proofErr w:type="spellEnd"/>
            <w:r>
              <w:t xml:space="preserve"> рекламы как части коммуникационной стратегии, требующей изменений в новых условиях</w:t>
            </w:r>
          </w:p>
          <w:p w:rsidR="00C86C67" w:rsidRDefault="00C86C67">
            <w:pPr>
              <w:tabs>
                <w:tab w:val="left" w:pos="540"/>
              </w:tabs>
              <w:contextualSpacing/>
              <w:jc w:val="both"/>
            </w:pPr>
          </w:p>
          <w:p w:rsidR="00C86C67" w:rsidRDefault="00C86C67">
            <w:pPr>
              <w:tabs>
                <w:tab w:val="left" w:pos="540"/>
              </w:tabs>
              <w:contextualSpacing/>
              <w:jc w:val="both"/>
            </w:pPr>
          </w:p>
        </w:tc>
      </w:tr>
    </w:tbl>
    <w:p w:rsidR="00C86C67" w:rsidRDefault="00C86C67">
      <w:pPr>
        <w:spacing w:after="160" w:line="259" w:lineRule="auto"/>
        <w:contextualSpacing/>
        <w:jc w:val="both"/>
        <w:rPr>
          <w:sz w:val="28"/>
          <w:szCs w:val="28"/>
        </w:rPr>
      </w:pPr>
    </w:p>
    <w:p w:rsidR="00C86C67" w:rsidRDefault="006A0F41">
      <w:pPr>
        <w:pStyle w:val="afc"/>
        <w:spacing w:before="0" w:beforeAutospacing="0" w:after="240" w:afterAutospacing="0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Перечень вопросов для подготовки к зачету</w:t>
      </w:r>
    </w:p>
    <w:p w:rsidR="00C86C67" w:rsidRDefault="006A0F41">
      <w:pPr>
        <w:pStyle w:val="aff"/>
        <w:numPr>
          <w:ilvl w:val="0"/>
          <w:numId w:val="4"/>
        </w:numPr>
        <w:spacing w:after="240"/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Понятие </w:t>
      </w:r>
      <w:proofErr w:type="spellStart"/>
      <w:r>
        <w:rPr>
          <w:sz w:val="28"/>
          <w:szCs w:val="28"/>
        </w:rPr>
        <w:t>нативной</w:t>
      </w:r>
      <w:proofErr w:type="spellEnd"/>
      <w:r>
        <w:rPr>
          <w:sz w:val="28"/>
          <w:szCs w:val="28"/>
        </w:rPr>
        <w:t xml:space="preserve"> рекламы. </w:t>
      </w:r>
    </w:p>
    <w:p w:rsidR="00C86C67" w:rsidRDefault="006A0F41">
      <w:pPr>
        <w:pStyle w:val="Style2"/>
        <w:widowControl/>
        <w:numPr>
          <w:ilvl w:val="0"/>
          <w:numId w:val="4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Специфические характеристики </w:t>
      </w:r>
      <w:proofErr w:type="spellStart"/>
      <w:r>
        <w:rPr>
          <w:sz w:val="28"/>
          <w:szCs w:val="28"/>
        </w:rPr>
        <w:t>нативной</w:t>
      </w:r>
      <w:proofErr w:type="spellEnd"/>
      <w:r>
        <w:rPr>
          <w:sz w:val="28"/>
          <w:szCs w:val="28"/>
        </w:rPr>
        <w:t xml:space="preserve"> рекламы, механизм воздействия на потребителя.  </w:t>
      </w:r>
    </w:p>
    <w:p w:rsidR="00C86C67" w:rsidRDefault="006A0F41">
      <w:pPr>
        <w:pStyle w:val="Style2"/>
        <w:widowControl/>
        <w:numPr>
          <w:ilvl w:val="0"/>
          <w:numId w:val="4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Истоки зарождения и развития </w:t>
      </w:r>
      <w:proofErr w:type="spellStart"/>
      <w:r>
        <w:rPr>
          <w:sz w:val="28"/>
          <w:szCs w:val="28"/>
        </w:rPr>
        <w:t>нативной</w:t>
      </w:r>
      <w:proofErr w:type="spellEnd"/>
      <w:r>
        <w:rPr>
          <w:sz w:val="28"/>
          <w:szCs w:val="28"/>
        </w:rPr>
        <w:t xml:space="preserve"> рекламы в России и в мире. </w:t>
      </w:r>
    </w:p>
    <w:p w:rsidR="00C86C67" w:rsidRDefault="006A0F41">
      <w:pPr>
        <w:pStyle w:val="Style2"/>
        <w:widowControl/>
        <w:numPr>
          <w:ilvl w:val="0"/>
          <w:numId w:val="4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Современные форматы </w:t>
      </w:r>
      <w:proofErr w:type="spellStart"/>
      <w:r>
        <w:rPr>
          <w:sz w:val="28"/>
          <w:szCs w:val="28"/>
        </w:rPr>
        <w:t>нативной</w:t>
      </w:r>
      <w:proofErr w:type="spellEnd"/>
      <w:r>
        <w:rPr>
          <w:sz w:val="28"/>
          <w:szCs w:val="28"/>
        </w:rPr>
        <w:t xml:space="preserve"> рекламы: статья (мультимедийная), спецпроекты и их классификация, игры, тесты,</w:t>
      </w:r>
      <w:r>
        <w:t xml:space="preserve"> </w:t>
      </w:r>
      <w:proofErr w:type="spellStart"/>
      <w:r>
        <w:rPr>
          <w:sz w:val="28"/>
          <w:szCs w:val="28"/>
        </w:rPr>
        <w:t>эксплейнер</w:t>
      </w:r>
      <w:proofErr w:type="spellEnd"/>
      <w:r>
        <w:rPr>
          <w:sz w:val="28"/>
          <w:szCs w:val="28"/>
        </w:rPr>
        <w:t>, подкасты и др.</w:t>
      </w:r>
    </w:p>
    <w:p w:rsidR="00C86C67" w:rsidRDefault="006A0F41">
      <w:pPr>
        <w:pStyle w:val="Style2"/>
        <w:widowControl/>
        <w:numPr>
          <w:ilvl w:val="0"/>
          <w:numId w:val="4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Основные барьеры и вызовы </w:t>
      </w:r>
      <w:proofErr w:type="spellStart"/>
      <w:r>
        <w:rPr>
          <w:sz w:val="28"/>
          <w:szCs w:val="28"/>
        </w:rPr>
        <w:t>нативной</w:t>
      </w:r>
      <w:proofErr w:type="spellEnd"/>
      <w:r>
        <w:rPr>
          <w:sz w:val="28"/>
          <w:szCs w:val="28"/>
        </w:rPr>
        <w:t xml:space="preserve"> рекламы. </w:t>
      </w:r>
    </w:p>
    <w:p w:rsidR="00C86C67" w:rsidRDefault="006A0F41">
      <w:pPr>
        <w:pStyle w:val="Style2"/>
        <w:widowControl/>
        <w:numPr>
          <w:ilvl w:val="0"/>
          <w:numId w:val="4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Дихотомия традиционных и новых медиа в контексте </w:t>
      </w:r>
      <w:proofErr w:type="spellStart"/>
      <w:r>
        <w:rPr>
          <w:sz w:val="28"/>
          <w:szCs w:val="28"/>
        </w:rPr>
        <w:t>нативной</w:t>
      </w:r>
      <w:proofErr w:type="spellEnd"/>
      <w:r>
        <w:rPr>
          <w:sz w:val="28"/>
          <w:szCs w:val="28"/>
        </w:rPr>
        <w:t xml:space="preserve"> рекламы (О. </w:t>
      </w:r>
      <w:proofErr w:type="spellStart"/>
      <w:r>
        <w:rPr>
          <w:sz w:val="28"/>
          <w:szCs w:val="28"/>
        </w:rPr>
        <w:t>Стинс</w:t>
      </w:r>
      <w:proofErr w:type="spellEnd"/>
      <w:r>
        <w:rPr>
          <w:sz w:val="28"/>
          <w:szCs w:val="28"/>
        </w:rPr>
        <w:t xml:space="preserve"> и Д. Ван </w:t>
      </w:r>
      <w:proofErr w:type="spellStart"/>
      <w:r>
        <w:rPr>
          <w:sz w:val="28"/>
          <w:szCs w:val="28"/>
        </w:rPr>
        <w:t>Фухт</w:t>
      </w:r>
      <w:proofErr w:type="spellEnd"/>
      <w:r>
        <w:rPr>
          <w:sz w:val="28"/>
          <w:szCs w:val="28"/>
        </w:rPr>
        <w:t>).</w:t>
      </w:r>
    </w:p>
    <w:p w:rsidR="00C86C67" w:rsidRDefault="006A0F41">
      <w:pPr>
        <w:pStyle w:val="Style2"/>
        <w:widowControl/>
        <w:numPr>
          <w:ilvl w:val="0"/>
          <w:numId w:val="4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Правовые и этические аспекты регулирования </w:t>
      </w:r>
      <w:proofErr w:type="spellStart"/>
      <w:r>
        <w:rPr>
          <w:sz w:val="28"/>
          <w:szCs w:val="28"/>
        </w:rPr>
        <w:t>нативной</w:t>
      </w:r>
      <w:proofErr w:type="spellEnd"/>
      <w:r>
        <w:rPr>
          <w:sz w:val="28"/>
          <w:szCs w:val="28"/>
        </w:rPr>
        <w:t xml:space="preserve"> рекламы.</w:t>
      </w:r>
    </w:p>
    <w:p w:rsidR="00C86C67" w:rsidRDefault="006A0F41">
      <w:pPr>
        <w:pStyle w:val="Style2"/>
        <w:widowControl/>
        <w:numPr>
          <w:ilvl w:val="0"/>
          <w:numId w:val="4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Основные тренды и перспективы развития </w:t>
      </w:r>
      <w:proofErr w:type="spellStart"/>
      <w:r>
        <w:rPr>
          <w:sz w:val="28"/>
          <w:szCs w:val="28"/>
        </w:rPr>
        <w:t>нативной</w:t>
      </w:r>
      <w:proofErr w:type="spellEnd"/>
      <w:r>
        <w:rPr>
          <w:sz w:val="28"/>
          <w:szCs w:val="28"/>
        </w:rPr>
        <w:t xml:space="preserve"> рекламы: российская специфика.</w:t>
      </w:r>
    </w:p>
    <w:p w:rsidR="00C86C67" w:rsidRDefault="006A0F41">
      <w:pPr>
        <w:pStyle w:val="aff"/>
        <w:numPr>
          <w:ilvl w:val="0"/>
          <w:numId w:val="4"/>
        </w:numPr>
        <w:spacing w:line="360" w:lineRule="auto"/>
        <w:jc w:val="both"/>
        <w:rPr>
          <w:rStyle w:val="FontStyle51"/>
          <w:sz w:val="28"/>
          <w:szCs w:val="28"/>
          <w:lang w:eastAsia="zh-CN"/>
        </w:rPr>
      </w:pPr>
      <w:r>
        <w:rPr>
          <w:rStyle w:val="FontStyle51"/>
          <w:sz w:val="28"/>
          <w:szCs w:val="28"/>
          <w:lang w:eastAsia="zh-CN"/>
        </w:rPr>
        <w:t xml:space="preserve"> Взаимосвязь стратегии развития бренда и </w:t>
      </w:r>
      <w:bookmarkStart w:id="20" w:name="_Hlk166587585"/>
      <w:r>
        <w:rPr>
          <w:rStyle w:val="FontStyle51"/>
          <w:sz w:val="28"/>
          <w:szCs w:val="28"/>
          <w:lang w:eastAsia="zh-CN"/>
        </w:rPr>
        <w:t>коммуникационной стратегии</w:t>
      </w:r>
      <w:bookmarkEnd w:id="20"/>
      <w:r>
        <w:rPr>
          <w:rStyle w:val="FontStyle51"/>
          <w:sz w:val="28"/>
          <w:szCs w:val="28"/>
          <w:lang w:eastAsia="zh-CN"/>
        </w:rPr>
        <w:t>.</w:t>
      </w:r>
    </w:p>
    <w:p w:rsidR="00C86C67" w:rsidRDefault="006A0F41">
      <w:pPr>
        <w:pStyle w:val="aff"/>
        <w:numPr>
          <w:ilvl w:val="0"/>
          <w:numId w:val="4"/>
        </w:numPr>
        <w:spacing w:line="360" w:lineRule="auto"/>
        <w:jc w:val="both"/>
        <w:rPr>
          <w:rStyle w:val="FontStyle51"/>
          <w:sz w:val="28"/>
          <w:szCs w:val="28"/>
          <w:lang w:eastAsia="zh-CN"/>
        </w:rPr>
      </w:pPr>
      <w:r>
        <w:rPr>
          <w:rStyle w:val="FontStyle51"/>
          <w:sz w:val="28"/>
          <w:szCs w:val="28"/>
          <w:lang w:eastAsia="zh-CN"/>
        </w:rPr>
        <w:t xml:space="preserve"> Подходы к выбору </w:t>
      </w:r>
      <w:proofErr w:type="spellStart"/>
      <w:r>
        <w:rPr>
          <w:rStyle w:val="FontStyle51"/>
          <w:sz w:val="28"/>
          <w:szCs w:val="28"/>
          <w:lang w:eastAsia="zh-CN"/>
        </w:rPr>
        <w:t>push</w:t>
      </w:r>
      <w:proofErr w:type="spellEnd"/>
      <w:r>
        <w:rPr>
          <w:rStyle w:val="FontStyle51"/>
          <w:sz w:val="28"/>
          <w:szCs w:val="28"/>
          <w:lang w:eastAsia="zh-CN"/>
        </w:rPr>
        <w:t xml:space="preserve">- и </w:t>
      </w:r>
      <w:proofErr w:type="spellStart"/>
      <w:r>
        <w:rPr>
          <w:rStyle w:val="FontStyle51"/>
          <w:sz w:val="28"/>
          <w:szCs w:val="28"/>
          <w:lang w:eastAsia="zh-CN"/>
        </w:rPr>
        <w:t>pull</w:t>
      </w:r>
      <w:proofErr w:type="spellEnd"/>
      <w:r>
        <w:rPr>
          <w:rStyle w:val="FontStyle51"/>
          <w:sz w:val="28"/>
          <w:szCs w:val="28"/>
          <w:lang w:eastAsia="zh-CN"/>
        </w:rPr>
        <w:t>-технологий при разработке коммуникационной стратегии.</w:t>
      </w:r>
    </w:p>
    <w:p w:rsidR="00C86C67" w:rsidRDefault="006A0F41">
      <w:pPr>
        <w:pStyle w:val="aff"/>
        <w:numPr>
          <w:ilvl w:val="0"/>
          <w:numId w:val="4"/>
        </w:numPr>
        <w:spacing w:line="360" w:lineRule="auto"/>
        <w:jc w:val="both"/>
        <w:rPr>
          <w:rStyle w:val="FontStyle51"/>
          <w:sz w:val="28"/>
          <w:szCs w:val="28"/>
          <w:lang w:eastAsia="zh-CN"/>
        </w:rPr>
      </w:pPr>
      <w:r>
        <w:rPr>
          <w:rStyle w:val="FontStyle51"/>
          <w:sz w:val="28"/>
          <w:szCs w:val="28"/>
          <w:lang w:eastAsia="zh-CN"/>
        </w:rPr>
        <w:t xml:space="preserve"> </w:t>
      </w:r>
      <w:proofErr w:type="spellStart"/>
      <w:r>
        <w:rPr>
          <w:rStyle w:val="FontStyle51"/>
          <w:sz w:val="28"/>
          <w:szCs w:val="28"/>
          <w:lang w:eastAsia="zh-CN"/>
        </w:rPr>
        <w:t>Нативная</w:t>
      </w:r>
      <w:proofErr w:type="spellEnd"/>
      <w:r>
        <w:rPr>
          <w:rStyle w:val="FontStyle51"/>
          <w:sz w:val="28"/>
          <w:szCs w:val="28"/>
          <w:lang w:eastAsia="zh-CN"/>
        </w:rPr>
        <w:t xml:space="preserve"> реклама как элемент </w:t>
      </w:r>
      <w:proofErr w:type="spellStart"/>
      <w:r>
        <w:rPr>
          <w:rStyle w:val="FontStyle51"/>
          <w:sz w:val="28"/>
          <w:szCs w:val="28"/>
          <w:lang w:eastAsia="zh-CN"/>
        </w:rPr>
        <w:t>digital</w:t>
      </w:r>
      <w:proofErr w:type="spellEnd"/>
      <w:r>
        <w:rPr>
          <w:rStyle w:val="FontStyle51"/>
          <w:sz w:val="28"/>
          <w:szCs w:val="28"/>
          <w:lang w:eastAsia="zh-CN"/>
        </w:rPr>
        <w:t>-коммуникационной стратегии бренда.</w:t>
      </w:r>
    </w:p>
    <w:p w:rsidR="00C86C67" w:rsidRDefault="006A0F41">
      <w:pPr>
        <w:pStyle w:val="aff"/>
        <w:numPr>
          <w:ilvl w:val="0"/>
          <w:numId w:val="4"/>
        </w:numPr>
        <w:spacing w:line="360" w:lineRule="auto"/>
        <w:jc w:val="both"/>
        <w:rPr>
          <w:rStyle w:val="FontStyle51"/>
          <w:sz w:val="28"/>
          <w:szCs w:val="28"/>
          <w:lang w:eastAsia="zh-CN"/>
        </w:rPr>
      </w:pPr>
      <w:r>
        <w:rPr>
          <w:rStyle w:val="FontStyle51"/>
          <w:sz w:val="28"/>
          <w:szCs w:val="28"/>
          <w:lang w:eastAsia="zh-CN"/>
        </w:rPr>
        <w:t xml:space="preserve"> Место </w:t>
      </w:r>
      <w:proofErr w:type="spellStart"/>
      <w:r>
        <w:rPr>
          <w:rStyle w:val="FontStyle51"/>
          <w:sz w:val="28"/>
          <w:szCs w:val="28"/>
          <w:lang w:eastAsia="zh-CN"/>
        </w:rPr>
        <w:t>нативной</w:t>
      </w:r>
      <w:proofErr w:type="spellEnd"/>
      <w:r>
        <w:rPr>
          <w:rStyle w:val="FontStyle51"/>
          <w:sz w:val="28"/>
          <w:szCs w:val="28"/>
          <w:lang w:eastAsia="zh-CN"/>
        </w:rPr>
        <w:t xml:space="preserve"> рекламы в интегрированных маркетинговых коммуникациях.</w:t>
      </w:r>
    </w:p>
    <w:p w:rsidR="00C86C67" w:rsidRDefault="006A0F41">
      <w:pPr>
        <w:pStyle w:val="aff"/>
        <w:numPr>
          <w:ilvl w:val="0"/>
          <w:numId w:val="4"/>
        </w:numPr>
        <w:spacing w:line="360" w:lineRule="auto"/>
        <w:jc w:val="both"/>
        <w:rPr>
          <w:rStyle w:val="FontStyle51"/>
          <w:sz w:val="28"/>
          <w:szCs w:val="28"/>
          <w:lang w:eastAsia="zh-CN"/>
        </w:rPr>
      </w:pPr>
      <w:r>
        <w:rPr>
          <w:rStyle w:val="FontStyle51"/>
          <w:sz w:val="28"/>
          <w:szCs w:val="28"/>
          <w:lang w:eastAsia="zh-CN"/>
        </w:rPr>
        <w:t xml:space="preserve"> Бренд как смыслообразующая единица текста в </w:t>
      </w:r>
      <w:proofErr w:type="spellStart"/>
      <w:r>
        <w:rPr>
          <w:rStyle w:val="FontStyle51"/>
          <w:sz w:val="28"/>
          <w:szCs w:val="28"/>
          <w:lang w:eastAsia="zh-CN"/>
        </w:rPr>
        <w:t>нативной</w:t>
      </w:r>
      <w:proofErr w:type="spellEnd"/>
      <w:r>
        <w:rPr>
          <w:rStyle w:val="FontStyle51"/>
          <w:sz w:val="28"/>
          <w:szCs w:val="28"/>
          <w:lang w:eastAsia="zh-CN"/>
        </w:rPr>
        <w:t xml:space="preserve"> рекламе. </w:t>
      </w:r>
    </w:p>
    <w:p w:rsidR="00C86C67" w:rsidRDefault="006A0F41">
      <w:pPr>
        <w:pStyle w:val="aff"/>
        <w:numPr>
          <w:ilvl w:val="0"/>
          <w:numId w:val="4"/>
        </w:numPr>
        <w:spacing w:line="360" w:lineRule="auto"/>
        <w:jc w:val="both"/>
        <w:rPr>
          <w:rStyle w:val="FontStyle51"/>
          <w:sz w:val="28"/>
          <w:szCs w:val="28"/>
          <w:lang w:eastAsia="zh-CN"/>
        </w:rPr>
      </w:pPr>
      <w:r>
        <w:rPr>
          <w:rStyle w:val="FontStyle51"/>
          <w:sz w:val="28"/>
          <w:szCs w:val="28"/>
          <w:lang w:eastAsia="zh-CN"/>
        </w:rPr>
        <w:t>Составляющие брифинга брендов</w:t>
      </w:r>
    </w:p>
    <w:p w:rsidR="00C86C67" w:rsidRDefault="006A0F41">
      <w:pPr>
        <w:pStyle w:val="aff"/>
        <w:numPr>
          <w:ilvl w:val="0"/>
          <w:numId w:val="4"/>
        </w:numPr>
        <w:spacing w:line="360" w:lineRule="auto"/>
        <w:jc w:val="both"/>
        <w:rPr>
          <w:rStyle w:val="FontStyle51"/>
          <w:sz w:val="28"/>
          <w:szCs w:val="28"/>
          <w:lang w:eastAsia="zh-CN"/>
        </w:rPr>
      </w:pPr>
      <w:r>
        <w:rPr>
          <w:rStyle w:val="FontStyle51"/>
          <w:sz w:val="28"/>
          <w:szCs w:val="28"/>
          <w:lang w:eastAsia="zh-CN"/>
        </w:rPr>
        <w:t xml:space="preserve"> Ц</w:t>
      </w:r>
      <w:r>
        <w:rPr>
          <w:rStyle w:val="FontStyle51"/>
          <w:sz w:val="28"/>
          <w:szCs w:val="28"/>
          <w:lang w:val="zh-CN" w:eastAsia="zh-CN"/>
        </w:rPr>
        <w:t>ели</w:t>
      </w:r>
      <w:r>
        <w:rPr>
          <w:rStyle w:val="FontStyle51"/>
          <w:sz w:val="28"/>
          <w:szCs w:val="28"/>
          <w:lang w:eastAsia="zh-CN"/>
        </w:rPr>
        <w:t xml:space="preserve"> </w:t>
      </w:r>
      <w:r>
        <w:rPr>
          <w:rStyle w:val="FontStyle51"/>
          <w:sz w:val="28"/>
          <w:szCs w:val="28"/>
          <w:lang w:val="zh-CN" w:eastAsia="zh-CN"/>
        </w:rPr>
        <w:t>бренд</w:t>
      </w:r>
      <w:r>
        <w:rPr>
          <w:rStyle w:val="FontStyle51"/>
          <w:sz w:val="28"/>
          <w:szCs w:val="28"/>
          <w:lang w:eastAsia="zh-CN"/>
        </w:rPr>
        <w:t>а</w:t>
      </w:r>
      <w:r>
        <w:rPr>
          <w:rStyle w:val="FontStyle51"/>
          <w:sz w:val="28"/>
          <w:szCs w:val="28"/>
          <w:lang w:val="zh-CN" w:eastAsia="zh-CN"/>
        </w:rPr>
        <w:t xml:space="preserve"> и оцен</w:t>
      </w:r>
      <w:r>
        <w:rPr>
          <w:rStyle w:val="FontStyle51"/>
          <w:sz w:val="28"/>
          <w:szCs w:val="28"/>
          <w:lang w:eastAsia="zh-CN"/>
        </w:rPr>
        <w:t xml:space="preserve">ка их достижения </w:t>
      </w:r>
      <w:r>
        <w:rPr>
          <w:rStyle w:val="FontStyle51"/>
          <w:sz w:val="28"/>
          <w:szCs w:val="28"/>
          <w:lang w:val="zh-CN" w:eastAsia="zh-CN"/>
        </w:rPr>
        <w:t>в результате</w:t>
      </w:r>
      <w:r>
        <w:rPr>
          <w:rStyle w:val="FontStyle51"/>
          <w:sz w:val="28"/>
          <w:szCs w:val="28"/>
          <w:lang w:eastAsia="zh-CN"/>
        </w:rPr>
        <w:t xml:space="preserve"> реализации </w:t>
      </w:r>
      <w:proofErr w:type="spellStart"/>
      <w:r>
        <w:rPr>
          <w:rStyle w:val="FontStyle51"/>
          <w:sz w:val="28"/>
          <w:szCs w:val="28"/>
          <w:lang w:eastAsia="zh-CN"/>
        </w:rPr>
        <w:t>нативной</w:t>
      </w:r>
      <w:proofErr w:type="spellEnd"/>
      <w:r>
        <w:rPr>
          <w:rStyle w:val="FontStyle51"/>
          <w:sz w:val="28"/>
          <w:szCs w:val="28"/>
          <w:lang w:eastAsia="zh-CN"/>
        </w:rPr>
        <w:t xml:space="preserve"> рекламной</w:t>
      </w:r>
      <w:r>
        <w:rPr>
          <w:rStyle w:val="FontStyle51"/>
          <w:sz w:val="28"/>
          <w:szCs w:val="28"/>
          <w:lang w:val="zh-CN" w:eastAsia="zh-CN"/>
        </w:rPr>
        <w:t xml:space="preserve"> кампании. </w:t>
      </w:r>
    </w:p>
    <w:p w:rsidR="00C86C67" w:rsidRDefault="006A0F41">
      <w:pPr>
        <w:pStyle w:val="aff"/>
        <w:numPr>
          <w:ilvl w:val="0"/>
          <w:numId w:val="4"/>
        </w:numPr>
        <w:spacing w:line="360" w:lineRule="auto"/>
        <w:jc w:val="both"/>
        <w:rPr>
          <w:rStyle w:val="FontStyle51"/>
          <w:sz w:val="28"/>
          <w:szCs w:val="28"/>
          <w:lang w:eastAsia="zh-CN"/>
        </w:rPr>
      </w:pPr>
      <w:r>
        <w:rPr>
          <w:rStyle w:val="FontStyle51"/>
          <w:sz w:val="28"/>
          <w:szCs w:val="28"/>
          <w:lang w:eastAsia="zh-CN"/>
        </w:rPr>
        <w:t xml:space="preserve"> Б</w:t>
      </w:r>
      <w:r>
        <w:rPr>
          <w:rStyle w:val="FontStyle51"/>
          <w:sz w:val="28"/>
          <w:szCs w:val="28"/>
          <w:lang w:val="zh-CN" w:eastAsia="zh-CN"/>
        </w:rPr>
        <w:t>риф</w:t>
      </w:r>
      <w:r>
        <w:rPr>
          <w:rStyle w:val="FontStyle51"/>
          <w:sz w:val="28"/>
          <w:szCs w:val="28"/>
          <w:lang w:eastAsia="zh-CN"/>
        </w:rPr>
        <w:t>а</w:t>
      </w:r>
      <w:r>
        <w:rPr>
          <w:rStyle w:val="FontStyle51"/>
          <w:sz w:val="28"/>
          <w:szCs w:val="28"/>
          <w:lang w:val="zh-CN" w:eastAsia="zh-CN"/>
        </w:rPr>
        <w:t xml:space="preserve"> для площадки</w:t>
      </w:r>
      <w:r>
        <w:rPr>
          <w:rStyle w:val="FontStyle51"/>
          <w:sz w:val="28"/>
          <w:szCs w:val="28"/>
          <w:lang w:eastAsia="zh-CN"/>
        </w:rPr>
        <w:t xml:space="preserve"> размещения </w:t>
      </w:r>
      <w:proofErr w:type="spellStart"/>
      <w:r>
        <w:rPr>
          <w:rStyle w:val="FontStyle51"/>
          <w:sz w:val="28"/>
          <w:szCs w:val="28"/>
          <w:lang w:eastAsia="zh-CN"/>
        </w:rPr>
        <w:t>нативной</w:t>
      </w:r>
      <w:proofErr w:type="spellEnd"/>
      <w:r>
        <w:rPr>
          <w:rStyle w:val="FontStyle51"/>
          <w:sz w:val="28"/>
          <w:szCs w:val="28"/>
          <w:lang w:eastAsia="zh-CN"/>
        </w:rPr>
        <w:t xml:space="preserve"> рекламы. </w:t>
      </w:r>
    </w:p>
    <w:p w:rsidR="00C86C67" w:rsidRDefault="006A0F41">
      <w:pPr>
        <w:pStyle w:val="aff"/>
        <w:numPr>
          <w:ilvl w:val="0"/>
          <w:numId w:val="4"/>
        </w:numPr>
        <w:spacing w:line="360" w:lineRule="auto"/>
        <w:jc w:val="both"/>
        <w:rPr>
          <w:rStyle w:val="FontStyle51"/>
          <w:sz w:val="28"/>
          <w:szCs w:val="28"/>
          <w:lang w:eastAsia="zh-CN"/>
        </w:rPr>
      </w:pPr>
      <w:r>
        <w:rPr>
          <w:rStyle w:val="FontStyle51"/>
          <w:sz w:val="28"/>
          <w:szCs w:val="28"/>
          <w:lang w:eastAsia="zh-CN"/>
        </w:rPr>
        <w:t xml:space="preserve">  Ключевые пункты предложения </w:t>
      </w:r>
      <w:proofErr w:type="spellStart"/>
      <w:r>
        <w:rPr>
          <w:rStyle w:val="FontStyle51"/>
          <w:sz w:val="28"/>
          <w:szCs w:val="28"/>
          <w:lang w:eastAsia="zh-CN"/>
        </w:rPr>
        <w:t>нативной</w:t>
      </w:r>
      <w:proofErr w:type="spellEnd"/>
      <w:r>
        <w:rPr>
          <w:rStyle w:val="FontStyle51"/>
          <w:sz w:val="28"/>
          <w:szCs w:val="28"/>
          <w:lang w:eastAsia="zh-CN"/>
        </w:rPr>
        <w:t xml:space="preserve"> рекламной кампании бренду-клиенту</w:t>
      </w:r>
      <w:r>
        <w:rPr>
          <w:rStyle w:val="FontStyle51"/>
          <w:sz w:val="28"/>
          <w:szCs w:val="28"/>
          <w:lang w:val="zh-CN" w:eastAsia="zh-CN"/>
        </w:rPr>
        <w:t xml:space="preserve">. </w:t>
      </w:r>
    </w:p>
    <w:p w:rsidR="00C86C67" w:rsidRDefault="006A0F41">
      <w:pPr>
        <w:pStyle w:val="aff"/>
        <w:numPr>
          <w:ilvl w:val="0"/>
          <w:numId w:val="4"/>
        </w:numPr>
        <w:spacing w:line="360" w:lineRule="auto"/>
        <w:jc w:val="both"/>
        <w:rPr>
          <w:rStyle w:val="FontStyle51"/>
          <w:sz w:val="28"/>
          <w:szCs w:val="28"/>
          <w:lang w:eastAsia="zh-CN"/>
        </w:rPr>
      </w:pPr>
      <w:r>
        <w:rPr>
          <w:rStyle w:val="FontStyle51"/>
          <w:sz w:val="28"/>
          <w:szCs w:val="28"/>
          <w:lang w:eastAsia="zh-CN"/>
        </w:rPr>
        <w:t xml:space="preserve"> Подходы, технология разработки и производства </w:t>
      </w:r>
      <w:proofErr w:type="spellStart"/>
      <w:r>
        <w:rPr>
          <w:rStyle w:val="FontStyle51"/>
          <w:sz w:val="28"/>
          <w:szCs w:val="28"/>
          <w:lang w:eastAsia="zh-CN"/>
        </w:rPr>
        <w:t>нативной</w:t>
      </w:r>
      <w:proofErr w:type="spellEnd"/>
      <w:r>
        <w:rPr>
          <w:rStyle w:val="FontStyle51"/>
          <w:sz w:val="28"/>
          <w:szCs w:val="28"/>
          <w:lang w:eastAsia="zh-CN"/>
        </w:rPr>
        <w:t xml:space="preserve"> рекламы.</w:t>
      </w:r>
    </w:p>
    <w:p w:rsidR="00C86C67" w:rsidRDefault="006A0F41">
      <w:pPr>
        <w:pStyle w:val="aff"/>
        <w:numPr>
          <w:ilvl w:val="0"/>
          <w:numId w:val="4"/>
        </w:numPr>
        <w:spacing w:line="360" w:lineRule="auto"/>
        <w:jc w:val="both"/>
        <w:rPr>
          <w:rStyle w:val="FontStyle51"/>
          <w:sz w:val="28"/>
          <w:szCs w:val="28"/>
          <w:lang w:eastAsia="zh-CN"/>
        </w:rPr>
      </w:pPr>
      <w:r>
        <w:rPr>
          <w:rStyle w:val="FontStyle51"/>
          <w:sz w:val="28"/>
          <w:szCs w:val="28"/>
          <w:lang w:eastAsia="zh-CN"/>
        </w:rPr>
        <w:lastRenderedPageBreak/>
        <w:t xml:space="preserve"> Инструменты </w:t>
      </w:r>
      <w:proofErr w:type="spellStart"/>
      <w:r>
        <w:rPr>
          <w:rStyle w:val="FontStyle51"/>
          <w:sz w:val="28"/>
          <w:szCs w:val="28"/>
          <w:lang w:eastAsia="zh-CN"/>
        </w:rPr>
        <w:t>нативной</w:t>
      </w:r>
      <w:proofErr w:type="spellEnd"/>
      <w:r>
        <w:rPr>
          <w:rStyle w:val="FontStyle51"/>
          <w:sz w:val="28"/>
          <w:szCs w:val="28"/>
          <w:lang w:eastAsia="zh-CN"/>
        </w:rPr>
        <w:t xml:space="preserve"> рекламы, цифровые платформы для размещения </w:t>
      </w:r>
      <w:proofErr w:type="spellStart"/>
      <w:r>
        <w:rPr>
          <w:rStyle w:val="FontStyle51"/>
          <w:sz w:val="28"/>
          <w:szCs w:val="28"/>
          <w:lang w:eastAsia="zh-CN"/>
        </w:rPr>
        <w:t>нативной</w:t>
      </w:r>
      <w:proofErr w:type="spellEnd"/>
      <w:r>
        <w:rPr>
          <w:rStyle w:val="FontStyle51"/>
          <w:sz w:val="28"/>
          <w:szCs w:val="28"/>
          <w:lang w:eastAsia="zh-CN"/>
        </w:rPr>
        <w:t xml:space="preserve"> рекламы, мониторинга и аналитики рекламной кампании. </w:t>
      </w:r>
    </w:p>
    <w:p w:rsidR="00C86C67" w:rsidRDefault="006A0F41">
      <w:pPr>
        <w:pStyle w:val="Style2"/>
        <w:widowControl/>
        <w:numPr>
          <w:ilvl w:val="0"/>
          <w:numId w:val="4"/>
        </w:numPr>
        <w:spacing w:line="360" w:lineRule="auto"/>
        <w:rPr>
          <w:rStyle w:val="FontStyle51"/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Сторителлинг</w:t>
      </w:r>
      <w:proofErr w:type="spellEnd"/>
      <w:r>
        <w:rPr>
          <w:sz w:val="28"/>
          <w:szCs w:val="28"/>
        </w:rPr>
        <w:t xml:space="preserve"> как маркетинговый прием. </w:t>
      </w:r>
      <w:r>
        <w:rPr>
          <w:rStyle w:val="FontStyle51"/>
          <w:sz w:val="28"/>
          <w:szCs w:val="28"/>
          <w:lang w:eastAsia="zh-CN"/>
        </w:rPr>
        <w:t xml:space="preserve">Принципы разработки </w:t>
      </w:r>
      <w:proofErr w:type="spellStart"/>
      <w:r>
        <w:rPr>
          <w:rStyle w:val="FontStyle51"/>
          <w:sz w:val="28"/>
          <w:szCs w:val="28"/>
          <w:lang w:eastAsia="zh-CN"/>
        </w:rPr>
        <w:t>нативного</w:t>
      </w:r>
      <w:proofErr w:type="spellEnd"/>
      <w:r>
        <w:rPr>
          <w:rStyle w:val="FontStyle51"/>
          <w:sz w:val="28"/>
          <w:szCs w:val="28"/>
          <w:lang w:eastAsia="zh-CN"/>
        </w:rPr>
        <w:t xml:space="preserve"> </w:t>
      </w:r>
      <w:proofErr w:type="spellStart"/>
      <w:r>
        <w:rPr>
          <w:rStyle w:val="FontStyle51"/>
          <w:sz w:val="28"/>
          <w:szCs w:val="28"/>
          <w:lang w:eastAsia="zh-CN"/>
        </w:rPr>
        <w:t>сторителлинга</w:t>
      </w:r>
      <w:proofErr w:type="spellEnd"/>
      <w:r>
        <w:rPr>
          <w:rStyle w:val="FontStyle51"/>
          <w:sz w:val="28"/>
          <w:szCs w:val="28"/>
          <w:lang w:eastAsia="zh-CN"/>
        </w:rPr>
        <w:t xml:space="preserve"> в контексте решения бизнес-задач. </w:t>
      </w:r>
    </w:p>
    <w:p w:rsidR="00C86C67" w:rsidRDefault="006A0F41">
      <w:pPr>
        <w:pStyle w:val="Style2"/>
        <w:widowControl/>
        <w:numPr>
          <w:ilvl w:val="0"/>
          <w:numId w:val="4"/>
        </w:numPr>
        <w:spacing w:line="360" w:lineRule="auto"/>
        <w:rPr>
          <w:sz w:val="28"/>
          <w:szCs w:val="28"/>
        </w:rPr>
      </w:pPr>
      <w:r>
        <w:rPr>
          <w:rStyle w:val="FontStyle51"/>
          <w:sz w:val="28"/>
          <w:szCs w:val="28"/>
          <w:lang w:eastAsia="zh-CN"/>
        </w:rPr>
        <w:t xml:space="preserve"> </w:t>
      </w:r>
      <w:r>
        <w:rPr>
          <w:sz w:val="28"/>
          <w:szCs w:val="28"/>
        </w:rPr>
        <w:t xml:space="preserve">Создание </w:t>
      </w:r>
      <w:proofErr w:type="spellStart"/>
      <w:r>
        <w:rPr>
          <w:sz w:val="28"/>
          <w:szCs w:val="28"/>
        </w:rPr>
        <w:t>нативных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медиатекстов</w:t>
      </w:r>
      <w:proofErr w:type="spellEnd"/>
      <w:r>
        <w:rPr>
          <w:sz w:val="28"/>
          <w:szCs w:val="28"/>
        </w:rPr>
        <w:t xml:space="preserve"> в соответствии с задачами. </w:t>
      </w:r>
    </w:p>
    <w:p w:rsidR="00C86C67" w:rsidRDefault="006A0F41">
      <w:pPr>
        <w:pStyle w:val="Style2"/>
        <w:widowControl/>
        <w:numPr>
          <w:ilvl w:val="0"/>
          <w:numId w:val="4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Сторителлинг</w:t>
      </w:r>
      <w:proofErr w:type="spellEnd"/>
      <w:r>
        <w:rPr>
          <w:sz w:val="28"/>
          <w:szCs w:val="28"/>
        </w:rPr>
        <w:t xml:space="preserve"> в форматах видео, аудио-подкастах, анимации, игры, тестов и др. </w:t>
      </w:r>
    </w:p>
    <w:p w:rsidR="00C86C67" w:rsidRDefault="006A0F41">
      <w:pPr>
        <w:pStyle w:val="Style2"/>
        <w:widowControl/>
        <w:numPr>
          <w:ilvl w:val="0"/>
          <w:numId w:val="4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Использование технологий искусственного интеллекта в производстве </w:t>
      </w:r>
      <w:proofErr w:type="spellStart"/>
      <w:r>
        <w:rPr>
          <w:sz w:val="28"/>
          <w:szCs w:val="28"/>
        </w:rPr>
        <w:t>нативной</w:t>
      </w:r>
      <w:proofErr w:type="spellEnd"/>
      <w:r>
        <w:rPr>
          <w:sz w:val="28"/>
          <w:szCs w:val="28"/>
        </w:rPr>
        <w:t xml:space="preserve"> рекламы. </w:t>
      </w:r>
    </w:p>
    <w:p w:rsidR="00C86C67" w:rsidRDefault="006A0F41">
      <w:pPr>
        <w:pStyle w:val="Style2"/>
        <w:widowControl/>
        <w:numPr>
          <w:ilvl w:val="0"/>
          <w:numId w:val="4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Нативные</w:t>
      </w:r>
      <w:proofErr w:type="spellEnd"/>
      <w:r>
        <w:rPr>
          <w:sz w:val="28"/>
          <w:szCs w:val="28"/>
        </w:rPr>
        <w:t xml:space="preserve"> VR и AR проекты</w:t>
      </w:r>
    </w:p>
    <w:p w:rsidR="00C86C67" w:rsidRDefault="006A0F41">
      <w:pPr>
        <w:pStyle w:val="Style2"/>
        <w:widowControl/>
        <w:numPr>
          <w:ilvl w:val="0"/>
          <w:numId w:val="4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Вовлекающий контент. Интерактивные технологии.</w:t>
      </w:r>
    </w:p>
    <w:p w:rsidR="00C86C67" w:rsidRDefault="006A0F41">
      <w:pPr>
        <w:pStyle w:val="Style2"/>
        <w:widowControl/>
        <w:numPr>
          <w:ilvl w:val="0"/>
          <w:numId w:val="4"/>
        </w:numPr>
        <w:tabs>
          <w:tab w:val="left" w:pos="709"/>
          <w:tab w:val="left" w:pos="851"/>
        </w:tabs>
        <w:spacing w:line="360" w:lineRule="auto"/>
        <w:ind w:left="0" w:firstLine="360"/>
        <w:rPr>
          <w:sz w:val="28"/>
          <w:szCs w:val="28"/>
        </w:rPr>
      </w:pPr>
      <w:r>
        <w:rPr>
          <w:sz w:val="28"/>
          <w:szCs w:val="28"/>
        </w:rPr>
        <w:t xml:space="preserve"> Планирование </w:t>
      </w:r>
      <w:proofErr w:type="spellStart"/>
      <w:r>
        <w:rPr>
          <w:sz w:val="28"/>
          <w:szCs w:val="28"/>
        </w:rPr>
        <w:t>нативных</w:t>
      </w:r>
      <w:proofErr w:type="spellEnd"/>
      <w:r>
        <w:rPr>
          <w:sz w:val="28"/>
          <w:szCs w:val="28"/>
        </w:rPr>
        <w:t xml:space="preserve"> публикаций.</w:t>
      </w:r>
    </w:p>
    <w:p w:rsidR="00C86C67" w:rsidRDefault="006A0F41">
      <w:pPr>
        <w:pStyle w:val="Style2"/>
        <w:widowControl/>
        <w:numPr>
          <w:ilvl w:val="0"/>
          <w:numId w:val="4"/>
        </w:numPr>
        <w:tabs>
          <w:tab w:val="left" w:pos="709"/>
          <w:tab w:val="left" w:pos="851"/>
        </w:tabs>
        <w:spacing w:line="360" w:lineRule="auto"/>
        <w:ind w:left="0" w:firstLine="360"/>
        <w:rPr>
          <w:sz w:val="28"/>
          <w:szCs w:val="28"/>
        </w:rPr>
      </w:pPr>
      <w:bookmarkStart w:id="21" w:name="_Hlk166595051"/>
      <w:r>
        <w:rPr>
          <w:sz w:val="28"/>
          <w:szCs w:val="28"/>
        </w:rPr>
        <w:t xml:space="preserve">Принципы и форматы взаимодействия с </w:t>
      </w:r>
      <w:proofErr w:type="spellStart"/>
      <w:r>
        <w:rPr>
          <w:sz w:val="28"/>
          <w:szCs w:val="28"/>
        </w:rPr>
        <w:t>блогерами</w:t>
      </w:r>
      <w:proofErr w:type="spellEnd"/>
      <w:r>
        <w:rPr>
          <w:sz w:val="28"/>
          <w:szCs w:val="28"/>
        </w:rPr>
        <w:t xml:space="preserve"> в рамках </w:t>
      </w:r>
      <w:proofErr w:type="spellStart"/>
      <w:r>
        <w:rPr>
          <w:sz w:val="28"/>
          <w:szCs w:val="28"/>
        </w:rPr>
        <w:t>нативного</w:t>
      </w:r>
      <w:proofErr w:type="spellEnd"/>
      <w:r>
        <w:rPr>
          <w:sz w:val="28"/>
          <w:szCs w:val="28"/>
        </w:rPr>
        <w:t xml:space="preserve"> рекламного проекта</w:t>
      </w:r>
    </w:p>
    <w:bookmarkEnd w:id="21"/>
    <w:p w:rsidR="00C86C67" w:rsidRDefault="006A0F41">
      <w:pPr>
        <w:pStyle w:val="Style2"/>
        <w:widowControl/>
        <w:numPr>
          <w:ilvl w:val="0"/>
          <w:numId w:val="4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Нативная</w:t>
      </w:r>
      <w:proofErr w:type="spellEnd"/>
      <w:r>
        <w:rPr>
          <w:sz w:val="28"/>
          <w:szCs w:val="28"/>
        </w:rPr>
        <w:t xml:space="preserve"> редакция как организационная форма работы над </w:t>
      </w:r>
      <w:proofErr w:type="spellStart"/>
      <w:r>
        <w:rPr>
          <w:sz w:val="28"/>
          <w:szCs w:val="28"/>
        </w:rPr>
        <w:t>нативными</w:t>
      </w:r>
      <w:proofErr w:type="spellEnd"/>
      <w:r>
        <w:rPr>
          <w:sz w:val="28"/>
          <w:szCs w:val="28"/>
        </w:rPr>
        <w:t xml:space="preserve"> проектами: структура, преимущества, недостатки, принципы формирования. </w:t>
      </w:r>
    </w:p>
    <w:p w:rsidR="00C86C67" w:rsidRDefault="006A0F41">
      <w:pPr>
        <w:pStyle w:val="Style2"/>
        <w:widowControl/>
        <w:numPr>
          <w:ilvl w:val="0"/>
          <w:numId w:val="4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Управление </w:t>
      </w:r>
      <w:proofErr w:type="spellStart"/>
      <w:r>
        <w:rPr>
          <w:sz w:val="28"/>
          <w:szCs w:val="28"/>
        </w:rPr>
        <w:t>нативной</w:t>
      </w:r>
      <w:proofErr w:type="spellEnd"/>
      <w:r>
        <w:rPr>
          <w:sz w:val="28"/>
          <w:szCs w:val="28"/>
        </w:rPr>
        <w:t xml:space="preserve"> редакцией как проектной командой. </w:t>
      </w:r>
    </w:p>
    <w:p w:rsidR="00C86C67" w:rsidRDefault="006A0F41">
      <w:pPr>
        <w:pStyle w:val="Style2"/>
        <w:widowControl/>
        <w:numPr>
          <w:ilvl w:val="0"/>
          <w:numId w:val="4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Сторителлинг</w:t>
      </w:r>
      <w:proofErr w:type="spellEnd"/>
      <w:r>
        <w:rPr>
          <w:sz w:val="28"/>
          <w:szCs w:val="28"/>
        </w:rPr>
        <w:t xml:space="preserve"> как проект: основные этапы проекта.</w:t>
      </w:r>
    </w:p>
    <w:p w:rsidR="00C86C67" w:rsidRDefault="006A0F41">
      <w:pPr>
        <w:pStyle w:val="Style2"/>
        <w:widowControl/>
        <w:numPr>
          <w:ilvl w:val="0"/>
          <w:numId w:val="4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Дистрибуция проекта и основные барьеры в работе с медиа.</w:t>
      </w:r>
    </w:p>
    <w:p w:rsidR="00C86C67" w:rsidRDefault="006A0F41">
      <w:pPr>
        <w:pStyle w:val="Style2"/>
        <w:widowControl/>
        <w:numPr>
          <w:ilvl w:val="0"/>
          <w:numId w:val="4"/>
        </w:numPr>
        <w:spacing w:line="360" w:lineRule="auto"/>
        <w:rPr>
          <w:rStyle w:val="FontStyle51"/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rStyle w:val="FontStyle51"/>
          <w:sz w:val="28"/>
          <w:szCs w:val="28"/>
          <w:lang w:eastAsia="zh-CN"/>
        </w:rPr>
        <w:t xml:space="preserve"> Преимущества и недостатки </w:t>
      </w:r>
      <w:proofErr w:type="spellStart"/>
      <w:r>
        <w:rPr>
          <w:rStyle w:val="FontStyle51"/>
          <w:sz w:val="28"/>
          <w:szCs w:val="28"/>
          <w:lang w:eastAsia="zh-CN"/>
        </w:rPr>
        <w:t>нативной</w:t>
      </w:r>
      <w:proofErr w:type="spellEnd"/>
      <w:r>
        <w:rPr>
          <w:rStyle w:val="FontStyle51"/>
          <w:sz w:val="28"/>
          <w:szCs w:val="28"/>
          <w:lang w:eastAsia="zh-CN"/>
        </w:rPr>
        <w:t xml:space="preserve"> рекламы по сравнению с другими форматами продвижения. </w:t>
      </w:r>
    </w:p>
    <w:p w:rsidR="00C86C67" w:rsidRDefault="006A0F41">
      <w:pPr>
        <w:pStyle w:val="Style2"/>
        <w:widowControl/>
        <w:numPr>
          <w:ilvl w:val="0"/>
          <w:numId w:val="4"/>
        </w:numPr>
        <w:spacing w:line="360" w:lineRule="auto"/>
        <w:rPr>
          <w:sz w:val="28"/>
          <w:szCs w:val="28"/>
        </w:rPr>
      </w:pPr>
      <w:r>
        <w:rPr>
          <w:rStyle w:val="FontStyle51"/>
          <w:sz w:val="28"/>
          <w:szCs w:val="28"/>
          <w:lang w:eastAsia="zh-CN"/>
        </w:rPr>
        <w:t xml:space="preserve"> </w:t>
      </w:r>
      <w:r>
        <w:rPr>
          <w:sz w:val="28"/>
          <w:szCs w:val="28"/>
        </w:rPr>
        <w:t xml:space="preserve">Обзор основных KPI и оценка эффективности </w:t>
      </w:r>
      <w:proofErr w:type="spellStart"/>
      <w:r>
        <w:rPr>
          <w:sz w:val="28"/>
          <w:szCs w:val="28"/>
        </w:rPr>
        <w:t>нативного</w:t>
      </w:r>
      <w:proofErr w:type="spellEnd"/>
      <w:r>
        <w:rPr>
          <w:sz w:val="28"/>
          <w:szCs w:val="28"/>
        </w:rPr>
        <w:t xml:space="preserve"> рекламного проекта.</w:t>
      </w:r>
    </w:p>
    <w:p w:rsidR="00C86C67" w:rsidRDefault="006A0F41">
      <w:pPr>
        <w:pStyle w:val="Style2"/>
        <w:widowControl/>
        <w:numPr>
          <w:ilvl w:val="0"/>
          <w:numId w:val="4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Основные ошибки при создании </w:t>
      </w:r>
      <w:proofErr w:type="spellStart"/>
      <w:r>
        <w:rPr>
          <w:sz w:val="28"/>
          <w:szCs w:val="28"/>
        </w:rPr>
        <w:t>нативной</w:t>
      </w:r>
      <w:proofErr w:type="spellEnd"/>
      <w:r>
        <w:rPr>
          <w:sz w:val="28"/>
          <w:szCs w:val="28"/>
        </w:rPr>
        <w:t xml:space="preserve"> рекламы.</w:t>
      </w:r>
    </w:p>
    <w:p w:rsidR="00C86C67" w:rsidRDefault="006A0F41">
      <w:pPr>
        <w:pStyle w:val="Style2"/>
        <w:numPr>
          <w:ilvl w:val="0"/>
          <w:numId w:val="4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Прецедентность</w:t>
      </w:r>
      <w:proofErr w:type="spellEnd"/>
      <w:r>
        <w:rPr>
          <w:sz w:val="28"/>
          <w:szCs w:val="28"/>
        </w:rPr>
        <w:t xml:space="preserve"> как прием в </w:t>
      </w:r>
      <w:proofErr w:type="spellStart"/>
      <w:r>
        <w:rPr>
          <w:sz w:val="28"/>
          <w:szCs w:val="28"/>
        </w:rPr>
        <w:t>нативной</w:t>
      </w:r>
      <w:proofErr w:type="spellEnd"/>
      <w:r>
        <w:rPr>
          <w:sz w:val="28"/>
          <w:szCs w:val="28"/>
        </w:rPr>
        <w:t xml:space="preserve"> рекламе</w:t>
      </w:r>
    </w:p>
    <w:p w:rsidR="00C86C67" w:rsidRDefault="006A0F41">
      <w:pPr>
        <w:pStyle w:val="Style2"/>
        <w:numPr>
          <w:ilvl w:val="0"/>
          <w:numId w:val="4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Нативная</w:t>
      </w:r>
      <w:proofErr w:type="spellEnd"/>
      <w:r>
        <w:rPr>
          <w:sz w:val="28"/>
          <w:szCs w:val="28"/>
        </w:rPr>
        <w:t xml:space="preserve"> реклама на экспертных площадках и в экспертных комментариях для медиа</w:t>
      </w:r>
    </w:p>
    <w:p w:rsidR="00C86C67" w:rsidRDefault="006A0F41">
      <w:pPr>
        <w:pStyle w:val="Style2"/>
        <w:numPr>
          <w:ilvl w:val="0"/>
          <w:numId w:val="4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Виды и примеры исследований </w:t>
      </w:r>
      <w:proofErr w:type="spellStart"/>
      <w:r>
        <w:rPr>
          <w:sz w:val="28"/>
          <w:szCs w:val="28"/>
        </w:rPr>
        <w:t>нативной</w:t>
      </w:r>
      <w:proofErr w:type="spellEnd"/>
      <w:r>
        <w:rPr>
          <w:sz w:val="28"/>
          <w:szCs w:val="28"/>
        </w:rPr>
        <w:t xml:space="preserve"> рекламы</w:t>
      </w:r>
    </w:p>
    <w:p w:rsidR="00C86C67" w:rsidRDefault="006A0F41">
      <w:pPr>
        <w:pStyle w:val="Style2"/>
        <w:numPr>
          <w:ilvl w:val="0"/>
          <w:numId w:val="4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Медиа площадки для возможной авторской активности и продвижения (проекты «Мел», «</w:t>
      </w:r>
      <w:proofErr w:type="spellStart"/>
      <w:r>
        <w:rPr>
          <w:sz w:val="28"/>
          <w:szCs w:val="28"/>
        </w:rPr>
        <w:t>Лайфхакер</w:t>
      </w:r>
      <w:proofErr w:type="spellEnd"/>
      <w:r>
        <w:rPr>
          <w:sz w:val="28"/>
          <w:szCs w:val="28"/>
        </w:rPr>
        <w:t>»</w:t>
      </w:r>
      <w:r w:rsidRPr="006A0F41"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VC</w:t>
      </w:r>
      <w:r w:rsidRPr="006A0F41"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Spark</w:t>
      </w:r>
      <w:r w:rsidRPr="006A0F41">
        <w:rPr>
          <w:sz w:val="28"/>
          <w:szCs w:val="28"/>
        </w:rPr>
        <w:t xml:space="preserve"> </w:t>
      </w:r>
      <w:r>
        <w:rPr>
          <w:sz w:val="28"/>
          <w:szCs w:val="28"/>
        </w:rPr>
        <w:t>и другие)</w:t>
      </w:r>
    </w:p>
    <w:p w:rsidR="00C86C67" w:rsidRDefault="006A0F41">
      <w:pPr>
        <w:pStyle w:val="Style2"/>
        <w:numPr>
          <w:ilvl w:val="0"/>
          <w:numId w:val="4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Контент-маркетинг и </w:t>
      </w:r>
      <w:proofErr w:type="spellStart"/>
      <w:r>
        <w:rPr>
          <w:sz w:val="28"/>
          <w:szCs w:val="28"/>
        </w:rPr>
        <w:t>нативная</w:t>
      </w:r>
      <w:proofErr w:type="spellEnd"/>
      <w:r>
        <w:rPr>
          <w:sz w:val="28"/>
          <w:szCs w:val="28"/>
        </w:rPr>
        <w:t xml:space="preserve"> реклама: общее и различия</w:t>
      </w:r>
    </w:p>
    <w:p w:rsidR="00C86C67" w:rsidRDefault="006A0F41">
      <w:pPr>
        <w:pStyle w:val="Style2"/>
        <w:numPr>
          <w:ilvl w:val="0"/>
          <w:numId w:val="4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Нативное</w:t>
      </w:r>
      <w:proofErr w:type="spellEnd"/>
      <w:r>
        <w:rPr>
          <w:sz w:val="28"/>
          <w:szCs w:val="28"/>
        </w:rPr>
        <w:t xml:space="preserve"> продвижение в социальных сетях, </w:t>
      </w:r>
      <w:proofErr w:type="spellStart"/>
      <w:r>
        <w:rPr>
          <w:sz w:val="28"/>
          <w:szCs w:val="28"/>
        </w:rPr>
        <w:t>маркетплейсах</w:t>
      </w:r>
      <w:proofErr w:type="spellEnd"/>
    </w:p>
    <w:p w:rsidR="00C86C67" w:rsidRDefault="006A0F41">
      <w:pPr>
        <w:pStyle w:val="Style2"/>
        <w:numPr>
          <w:ilvl w:val="0"/>
          <w:numId w:val="4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Основные платформы подбора релевантных площадок для размещения </w:t>
      </w:r>
      <w:proofErr w:type="spellStart"/>
      <w:r>
        <w:rPr>
          <w:sz w:val="28"/>
          <w:szCs w:val="28"/>
        </w:rPr>
        <w:t>нативной</w:t>
      </w:r>
      <w:proofErr w:type="spellEnd"/>
      <w:r>
        <w:rPr>
          <w:sz w:val="28"/>
          <w:szCs w:val="28"/>
        </w:rPr>
        <w:t xml:space="preserve"> рекламы (</w:t>
      </w:r>
      <w:proofErr w:type="spellStart"/>
      <w:r>
        <w:rPr>
          <w:sz w:val="28"/>
          <w:szCs w:val="28"/>
        </w:rPr>
        <w:t>Plibber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Epicstars</w:t>
      </w:r>
      <w:proofErr w:type="spellEnd"/>
      <w:r>
        <w:rPr>
          <w:sz w:val="28"/>
          <w:szCs w:val="28"/>
        </w:rPr>
        <w:t xml:space="preserve"> и др.)</w:t>
      </w:r>
    </w:p>
    <w:p w:rsidR="00C86C67" w:rsidRDefault="006A0F41">
      <w:pPr>
        <w:pStyle w:val="Style2"/>
        <w:numPr>
          <w:ilvl w:val="0"/>
          <w:numId w:val="4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Сервисы глубокой аналитики </w:t>
      </w:r>
      <w:proofErr w:type="spellStart"/>
      <w:r>
        <w:rPr>
          <w:sz w:val="28"/>
          <w:szCs w:val="28"/>
        </w:rPr>
        <w:t>телеграм</w:t>
      </w:r>
      <w:proofErr w:type="spellEnd"/>
      <w:r>
        <w:rPr>
          <w:sz w:val="28"/>
          <w:szCs w:val="28"/>
        </w:rPr>
        <w:t xml:space="preserve">-каналов </w:t>
      </w:r>
      <w:proofErr w:type="spellStart"/>
      <w:r>
        <w:rPr>
          <w:sz w:val="28"/>
          <w:szCs w:val="28"/>
        </w:rPr>
        <w:t>Telemetr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TGStat</w:t>
      </w:r>
      <w:proofErr w:type="spellEnd"/>
      <w:r>
        <w:rPr>
          <w:sz w:val="28"/>
          <w:szCs w:val="28"/>
        </w:rPr>
        <w:t xml:space="preserve">, платформа аналитики и запуска рекламной кампании в </w:t>
      </w:r>
      <w:proofErr w:type="spellStart"/>
      <w:r>
        <w:rPr>
          <w:sz w:val="28"/>
          <w:szCs w:val="28"/>
        </w:rPr>
        <w:t>Телеграм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Nativity</w:t>
      </w:r>
      <w:proofErr w:type="spellEnd"/>
    </w:p>
    <w:p w:rsidR="00C86C67" w:rsidRDefault="006A0F41">
      <w:pPr>
        <w:pStyle w:val="Style2"/>
        <w:numPr>
          <w:ilvl w:val="0"/>
          <w:numId w:val="4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Правовые аспекты защиты </w:t>
      </w:r>
      <w:proofErr w:type="spellStart"/>
      <w:r>
        <w:rPr>
          <w:sz w:val="28"/>
          <w:szCs w:val="28"/>
        </w:rPr>
        <w:t>интеллектульной</w:t>
      </w:r>
      <w:proofErr w:type="spellEnd"/>
      <w:r>
        <w:rPr>
          <w:sz w:val="28"/>
          <w:szCs w:val="28"/>
        </w:rPr>
        <w:t xml:space="preserve"> собственности</w:t>
      </w:r>
    </w:p>
    <w:p w:rsidR="00C86C67" w:rsidRDefault="006A0F41">
      <w:pPr>
        <w:pStyle w:val="Style2"/>
        <w:numPr>
          <w:ilvl w:val="0"/>
          <w:numId w:val="4"/>
        </w:numPr>
        <w:spacing w:line="360" w:lineRule="auto"/>
        <w:rPr>
          <w:b/>
          <w:sz w:val="28"/>
          <w:szCs w:val="28"/>
        </w:rPr>
      </w:pPr>
      <w:r>
        <w:rPr>
          <w:sz w:val="28"/>
          <w:szCs w:val="28"/>
        </w:rPr>
        <w:t xml:space="preserve"> Подходы к организации работ по мониторингу использования результатов интеллектуальной деятельности третьими лицами</w:t>
      </w:r>
      <w:bookmarkStart w:id="22" w:name="_Hlk131027661"/>
    </w:p>
    <w:p w:rsidR="006A0F41" w:rsidRDefault="006A0F41" w:rsidP="006A0F41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Основная литература </w:t>
      </w:r>
    </w:p>
    <w:p w:rsidR="006A0F41" w:rsidRDefault="006A0F41" w:rsidP="006A0F4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Кузнецов, П. А. Копирайтинг &amp; </w:t>
      </w:r>
      <w:proofErr w:type="spellStart"/>
      <w:r>
        <w:rPr>
          <w:sz w:val="28"/>
          <w:szCs w:val="28"/>
        </w:rPr>
        <w:t>спичрайтинг</w:t>
      </w:r>
      <w:proofErr w:type="spellEnd"/>
      <w:r>
        <w:rPr>
          <w:sz w:val="28"/>
          <w:szCs w:val="28"/>
        </w:rPr>
        <w:t>. Эффективные рекламные и PR-</w:t>
      </w:r>
      <w:proofErr w:type="gramStart"/>
      <w:r>
        <w:rPr>
          <w:sz w:val="28"/>
          <w:szCs w:val="28"/>
        </w:rPr>
        <w:t>технологии :</w:t>
      </w:r>
      <w:proofErr w:type="gramEnd"/>
      <w:r>
        <w:rPr>
          <w:sz w:val="28"/>
          <w:szCs w:val="28"/>
        </w:rPr>
        <w:t xml:space="preserve"> практическое пособие / П. А. Кузнецов. - 5-е изд. -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Издательско-торговая корпорация «Дашков и К°», 2023. - 130 с. - ISBN 978-5-394-05306-1. – ЭБС </w:t>
      </w:r>
      <w:r>
        <w:rPr>
          <w:sz w:val="28"/>
          <w:szCs w:val="28"/>
          <w:lang w:val="en-US"/>
        </w:rPr>
        <w:t>ZNANIUM</w:t>
      </w:r>
      <w:r>
        <w:rPr>
          <w:sz w:val="28"/>
          <w:szCs w:val="28"/>
        </w:rPr>
        <w:t xml:space="preserve">. - URL: https://znanium.com/catalog/product/2082985 (дата обращения: 18.12.2024). –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6A0F41" w:rsidRDefault="006A0F41" w:rsidP="006A0F4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Шарков, Ф. И. Интегрированные коммуникации: реклама, паблик рилейшнз, </w:t>
      </w:r>
      <w:proofErr w:type="gramStart"/>
      <w:r>
        <w:rPr>
          <w:sz w:val="28"/>
          <w:szCs w:val="28"/>
        </w:rPr>
        <w:t>брендинг :</w:t>
      </w:r>
      <w:proofErr w:type="gramEnd"/>
      <w:r>
        <w:rPr>
          <w:sz w:val="28"/>
          <w:szCs w:val="28"/>
        </w:rPr>
        <w:t xml:space="preserve"> учебное пособие / Ф. И. Шарков. - 3-е изд., стер. -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Изда</w:t>
      </w:r>
      <w:proofErr w:type="spellEnd"/>
      <w:r>
        <w:rPr>
          <w:sz w:val="28"/>
          <w:szCs w:val="28"/>
        </w:rPr>
        <w:t>-</w:t>
      </w:r>
      <w:proofErr w:type="spellStart"/>
      <w:r>
        <w:rPr>
          <w:sz w:val="28"/>
          <w:szCs w:val="28"/>
        </w:rPr>
        <w:t>тельско</w:t>
      </w:r>
      <w:proofErr w:type="spellEnd"/>
      <w:r>
        <w:rPr>
          <w:sz w:val="28"/>
          <w:szCs w:val="28"/>
        </w:rPr>
        <w:t xml:space="preserve">-торговая корпорация «Дашков и К°», 2022. - 322 с. - ISBN 978-5-394-04536-3. — ЭБС ZNANIUM. — URL: </w:t>
      </w:r>
      <w:proofErr w:type="gramStart"/>
      <w:r>
        <w:rPr>
          <w:sz w:val="28"/>
          <w:szCs w:val="28"/>
        </w:rPr>
        <w:t>https://znanium.com/catalog/product/2082687 ;</w:t>
      </w:r>
      <w:proofErr w:type="gramEnd"/>
      <w:r>
        <w:rPr>
          <w:sz w:val="28"/>
          <w:szCs w:val="28"/>
        </w:rPr>
        <w:t xml:space="preserve"> ЭБС Университетская библиотека </w:t>
      </w:r>
      <w:proofErr w:type="spellStart"/>
      <w:r>
        <w:rPr>
          <w:sz w:val="28"/>
          <w:szCs w:val="28"/>
        </w:rPr>
        <w:t>online</w:t>
      </w:r>
      <w:proofErr w:type="spellEnd"/>
      <w:r>
        <w:rPr>
          <w:sz w:val="28"/>
          <w:szCs w:val="28"/>
        </w:rPr>
        <w:t xml:space="preserve">. - URL: https://biblioclub.ru/index.php?page=book&amp;id=684408 (дата обращения: 18.12.2024). –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6A0F41" w:rsidRDefault="006A0F41" w:rsidP="006A0F41">
      <w:pPr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>
        <w:t xml:space="preserve"> </w:t>
      </w:r>
      <w:r>
        <w:rPr>
          <w:sz w:val="28"/>
          <w:szCs w:val="28"/>
        </w:rPr>
        <w:t xml:space="preserve">Щербаков, С. Таргетированная реклама. Точно в </w:t>
      </w:r>
      <w:proofErr w:type="gramStart"/>
      <w:r>
        <w:rPr>
          <w:sz w:val="28"/>
          <w:szCs w:val="28"/>
        </w:rPr>
        <w:t>яблочко :</w:t>
      </w:r>
      <w:proofErr w:type="gramEnd"/>
      <w:r>
        <w:rPr>
          <w:sz w:val="28"/>
          <w:szCs w:val="28"/>
        </w:rPr>
        <w:t xml:space="preserve"> практическое руководство / С. Щербаков. - Санкт-</w:t>
      </w:r>
      <w:proofErr w:type="gramStart"/>
      <w:r>
        <w:rPr>
          <w:sz w:val="28"/>
          <w:szCs w:val="28"/>
        </w:rPr>
        <w:t>Петербург :</w:t>
      </w:r>
      <w:proofErr w:type="gramEnd"/>
      <w:r>
        <w:rPr>
          <w:sz w:val="28"/>
          <w:szCs w:val="28"/>
        </w:rPr>
        <w:t xml:space="preserve"> Питер, 2021. - 352 с. - (Серия «Деловой бестселлер»). - ЭБС ZNANIUM. - URL: https://znanium.com/catalog/product/1789435 (дата обращения: 18.12.2024). -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6A0F41" w:rsidRDefault="006A0F41" w:rsidP="006A0F41">
      <w:pPr>
        <w:jc w:val="both"/>
        <w:rPr>
          <w:sz w:val="28"/>
          <w:szCs w:val="28"/>
        </w:rPr>
      </w:pPr>
    </w:p>
    <w:p w:rsidR="006A0F41" w:rsidRDefault="006A0F41" w:rsidP="006A0F41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Дополнительная литература: </w:t>
      </w:r>
    </w:p>
    <w:p w:rsidR="006A0F41" w:rsidRDefault="006A0F41" w:rsidP="006A0F4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proofErr w:type="spellStart"/>
      <w:r>
        <w:rPr>
          <w:sz w:val="28"/>
          <w:szCs w:val="28"/>
        </w:rPr>
        <w:t>Ивантер</w:t>
      </w:r>
      <w:proofErr w:type="spellEnd"/>
      <w:r>
        <w:rPr>
          <w:sz w:val="28"/>
          <w:szCs w:val="28"/>
        </w:rPr>
        <w:t xml:space="preserve">, З. Продающие тексты в </w:t>
      </w:r>
      <w:proofErr w:type="spellStart"/>
      <w:r>
        <w:rPr>
          <w:sz w:val="28"/>
          <w:szCs w:val="28"/>
        </w:rPr>
        <w:t>Instagram</w:t>
      </w:r>
      <w:proofErr w:type="spellEnd"/>
      <w:r>
        <w:rPr>
          <w:sz w:val="28"/>
          <w:szCs w:val="28"/>
        </w:rPr>
        <w:t xml:space="preserve">: как привлекать клиентов и развивать личный бренд на глобальной </w:t>
      </w:r>
      <w:proofErr w:type="gramStart"/>
      <w:r>
        <w:rPr>
          <w:sz w:val="28"/>
          <w:szCs w:val="28"/>
        </w:rPr>
        <w:t>вечеринке :</w:t>
      </w:r>
      <w:proofErr w:type="gramEnd"/>
      <w:r>
        <w:rPr>
          <w:sz w:val="28"/>
          <w:szCs w:val="28"/>
        </w:rPr>
        <w:t xml:space="preserve"> практическое руководство / З. </w:t>
      </w:r>
      <w:proofErr w:type="spellStart"/>
      <w:r>
        <w:rPr>
          <w:sz w:val="28"/>
          <w:szCs w:val="28"/>
        </w:rPr>
        <w:t>Ивантер</w:t>
      </w:r>
      <w:proofErr w:type="spellEnd"/>
      <w:r>
        <w:rPr>
          <w:sz w:val="28"/>
          <w:szCs w:val="28"/>
        </w:rPr>
        <w:t xml:space="preserve">. -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Интеллектуальная Литература, 2021. - 166 с. - ISBN 978-5-907394-21-6. - ЭБС ZNANIUM. –  URL: https://znanium.ru/catalog/product/1841911 (дата обращения: </w:t>
      </w:r>
      <w:r w:rsidRPr="00A2582F">
        <w:rPr>
          <w:sz w:val="28"/>
          <w:szCs w:val="28"/>
        </w:rPr>
        <w:t>18.12.2024</w:t>
      </w:r>
      <w:r>
        <w:rPr>
          <w:sz w:val="28"/>
          <w:szCs w:val="28"/>
        </w:rPr>
        <w:t xml:space="preserve">). –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6A0F41" w:rsidRDefault="006A0F41" w:rsidP="006A0F4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Интернет-реклама и </w:t>
      </w:r>
      <w:proofErr w:type="gramStart"/>
      <w:r>
        <w:rPr>
          <w:sz w:val="28"/>
          <w:szCs w:val="28"/>
        </w:rPr>
        <w:t>PR :</w:t>
      </w:r>
      <w:proofErr w:type="gramEnd"/>
      <w:r>
        <w:rPr>
          <w:sz w:val="28"/>
          <w:szCs w:val="28"/>
        </w:rPr>
        <w:t xml:space="preserve"> методические указания </w:t>
      </w:r>
      <w:proofErr w:type="spellStart"/>
      <w:r>
        <w:rPr>
          <w:sz w:val="28"/>
          <w:szCs w:val="28"/>
        </w:rPr>
        <w:t>указанияк</w:t>
      </w:r>
      <w:proofErr w:type="spellEnd"/>
      <w:r>
        <w:rPr>
          <w:sz w:val="28"/>
          <w:szCs w:val="28"/>
        </w:rPr>
        <w:t xml:space="preserve"> практическим занятиям / сост. М. С. Круглова. -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Флинта, 2021. - 42 с. - ISBN 978-5-9765-4759-9. - ЭБС ZNANIUM. –  URL: https://znanium.com/catalog/product/1851999 (дата обращения: </w:t>
      </w:r>
      <w:r w:rsidRPr="00A2582F">
        <w:rPr>
          <w:sz w:val="28"/>
          <w:szCs w:val="28"/>
        </w:rPr>
        <w:t>18.12.2024</w:t>
      </w:r>
      <w:r>
        <w:rPr>
          <w:sz w:val="28"/>
          <w:szCs w:val="28"/>
        </w:rPr>
        <w:t xml:space="preserve">). –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6A0F41" w:rsidRDefault="006A0F41" w:rsidP="006A0F4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Ушанов, П.В. Реклама в телевизионной </w:t>
      </w:r>
      <w:proofErr w:type="gramStart"/>
      <w:r>
        <w:rPr>
          <w:sz w:val="28"/>
          <w:szCs w:val="28"/>
        </w:rPr>
        <w:t>программе :</w:t>
      </w:r>
      <w:proofErr w:type="gramEnd"/>
      <w:r>
        <w:rPr>
          <w:sz w:val="28"/>
          <w:szCs w:val="28"/>
        </w:rPr>
        <w:t xml:space="preserve"> учеб. пособие / П.В. Ушанов. — 3-е изд., стер.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ФЛИНТА, 2017. - 50 с. - ISBN978-5-9765-</w:t>
      </w:r>
      <w:r>
        <w:rPr>
          <w:sz w:val="28"/>
          <w:szCs w:val="28"/>
        </w:rPr>
        <w:lastRenderedPageBreak/>
        <w:t xml:space="preserve">14S6-7. – ЭБС ZNANIUM. - URL: https://znanium.com/catalog/product/1034607 (дата обращения: </w:t>
      </w:r>
      <w:r w:rsidRPr="00A2582F">
        <w:rPr>
          <w:sz w:val="28"/>
          <w:szCs w:val="28"/>
        </w:rPr>
        <w:t>18.12.2024</w:t>
      </w:r>
      <w:r>
        <w:rPr>
          <w:sz w:val="28"/>
          <w:szCs w:val="28"/>
        </w:rPr>
        <w:t xml:space="preserve">). -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6A0F41" w:rsidRDefault="006A0F41" w:rsidP="006A0F4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Эйнштейн, М. Реклама под прикрытием. </w:t>
      </w:r>
      <w:proofErr w:type="spellStart"/>
      <w:r>
        <w:rPr>
          <w:sz w:val="28"/>
          <w:szCs w:val="28"/>
        </w:rPr>
        <w:t>Нативная</w:t>
      </w:r>
      <w:proofErr w:type="spellEnd"/>
      <w:r>
        <w:rPr>
          <w:sz w:val="28"/>
          <w:szCs w:val="28"/>
        </w:rPr>
        <w:t xml:space="preserve"> реклама, контент-маркетинг и тайный мир продвижения в интернете / М. Эйнштейн. -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Альпина </w:t>
      </w:r>
      <w:proofErr w:type="spellStart"/>
      <w:r>
        <w:rPr>
          <w:sz w:val="28"/>
          <w:szCs w:val="28"/>
        </w:rPr>
        <w:t>Паблишер</w:t>
      </w:r>
      <w:proofErr w:type="spellEnd"/>
      <w:r>
        <w:rPr>
          <w:sz w:val="28"/>
          <w:szCs w:val="28"/>
        </w:rPr>
        <w:t xml:space="preserve">, 2017. - 301 с. - ISBN 978-5-9614-6243-2. - ЭБС ZNANIUM. – </w:t>
      </w:r>
      <w:proofErr w:type="gramStart"/>
      <w:r>
        <w:rPr>
          <w:sz w:val="28"/>
          <w:szCs w:val="28"/>
        </w:rPr>
        <w:t>URL :</w:t>
      </w:r>
      <w:proofErr w:type="gramEnd"/>
      <w:r>
        <w:rPr>
          <w:sz w:val="28"/>
          <w:szCs w:val="28"/>
        </w:rPr>
        <w:t xml:space="preserve"> https://znanium.com/catalog/product/1003009; ЭБС </w:t>
      </w:r>
      <w:proofErr w:type="spellStart"/>
      <w:r>
        <w:rPr>
          <w:sz w:val="28"/>
          <w:szCs w:val="28"/>
        </w:rPr>
        <w:t>Alpina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Digital</w:t>
      </w:r>
      <w:proofErr w:type="spellEnd"/>
      <w:r>
        <w:rPr>
          <w:sz w:val="28"/>
          <w:szCs w:val="28"/>
        </w:rPr>
        <w:t xml:space="preserve">. - </w:t>
      </w:r>
      <w:proofErr w:type="gramStart"/>
      <w:r>
        <w:rPr>
          <w:sz w:val="28"/>
          <w:szCs w:val="28"/>
        </w:rPr>
        <w:t>URL :</w:t>
      </w:r>
      <w:proofErr w:type="gramEnd"/>
      <w:r>
        <w:rPr>
          <w:sz w:val="28"/>
          <w:szCs w:val="28"/>
        </w:rPr>
        <w:t xml:space="preserve"> https://finunivers.alpinadigital.ru/book/12342 (дата обращения: 18.12.2024). -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6A0F41" w:rsidRDefault="006A0F41" w:rsidP="006A0F41">
      <w:pPr>
        <w:jc w:val="both"/>
        <w:rPr>
          <w:sz w:val="28"/>
          <w:szCs w:val="28"/>
        </w:rPr>
      </w:pPr>
    </w:p>
    <w:p w:rsidR="006A0F41" w:rsidRPr="00D64A57" w:rsidRDefault="006A0F41" w:rsidP="006A0F41">
      <w:pPr>
        <w:suppressAutoHyphens/>
        <w:spacing w:after="240"/>
        <w:jc w:val="both"/>
        <w:rPr>
          <w:sz w:val="28"/>
          <w:szCs w:val="28"/>
        </w:rPr>
      </w:pPr>
      <w:r w:rsidRPr="00D64A57">
        <w:rPr>
          <w:b/>
          <w:sz w:val="28"/>
          <w:szCs w:val="28"/>
        </w:rPr>
        <w:t>9.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</w:p>
    <w:p w:rsidR="006A0F41" w:rsidRPr="00D64A57" w:rsidRDefault="006A0F41" w:rsidP="006A0F41">
      <w:pPr>
        <w:suppressAutoHyphens/>
        <w:rPr>
          <w:b/>
          <w:sz w:val="28"/>
          <w:szCs w:val="28"/>
        </w:rPr>
      </w:pPr>
      <w:r w:rsidRPr="00D64A57">
        <w:rPr>
          <w:b/>
          <w:sz w:val="28"/>
          <w:szCs w:val="28"/>
        </w:rPr>
        <w:t>Базы данных, информационно-справочные и поисковые системы:</w:t>
      </w:r>
    </w:p>
    <w:p w:rsidR="006A0F41" w:rsidRPr="00D64A57" w:rsidRDefault="006A0F41" w:rsidP="006A0F41">
      <w:pPr>
        <w:rPr>
          <w:sz w:val="28"/>
          <w:szCs w:val="28"/>
        </w:rPr>
      </w:pPr>
      <w:r w:rsidRPr="00D64A57">
        <w:rPr>
          <w:sz w:val="28"/>
          <w:szCs w:val="28"/>
        </w:rPr>
        <w:t>1. Федеральная ЭБС «Единое окно доступа к образовательным ресурсам». – URL: http://window.edu.ru</w:t>
      </w:r>
    </w:p>
    <w:p w:rsidR="006A0F41" w:rsidRPr="00D64A57" w:rsidRDefault="006A0F41" w:rsidP="006A0F41">
      <w:pPr>
        <w:rPr>
          <w:sz w:val="28"/>
          <w:szCs w:val="28"/>
        </w:rPr>
      </w:pPr>
      <w:r w:rsidRPr="00D64A57">
        <w:rPr>
          <w:sz w:val="28"/>
          <w:szCs w:val="28"/>
        </w:rPr>
        <w:t>2.  Электронные ресурсы БИК:</w:t>
      </w:r>
    </w:p>
    <w:p w:rsidR="006A0F41" w:rsidRPr="00D64A57" w:rsidRDefault="006A0F41" w:rsidP="006A0F41">
      <w:pPr>
        <w:numPr>
          <w:ilvl w:val="0"/>
          <w:numId w:val="6"/>
        </w:numPr>
        <w:suppressAutoHyphens/>
        <w:contextualSpacing/>
        <w:jc w:val="both"/>
        <w:rPr>
          <w:sz w:val="28"/>
          <w:szCs w:val="28"/>
        </w:rPr>
      </w:pPr>
      <w:r w:rsidRPr="00D64A57">
        <w:rPr>
          <w:sz w:val="28"/>
          <w:szCs w:val="28"/>
        </w:rPr>
        <w:t>Электронная библиотека Финансового университета (ЭБ) http://elib.fa.ru/</w:t>
      </w:r>
    </w:p>
    <w:p w:rsidR="006A0F41" w:rsidRPr="00D64A57" w:rsidRDefault="006A0F41" w:rsidP="006A0F41">
      <w:pPr>
        <w:numPr>
          <w:ilvl w:val="0"/>
          <w:numId w:val="6"/>
        </w:numPr>
        <w:suppressAutoHyphens/>
        <w:contextualSpacing/>
        <w:jc w:val="both"/>
        <w:rPr>
          <w:sz w:val="28"/>
          <w:szCs w:val="28"/>
        </w:rPr>
      </w:pPr>
      <w:r w:rsidRPr="00D64A57">
        <w:rPr>
          <w:sz w:val="28"/>
          <w:szCs w:val="28"/>
        </w:rPr>
        <w:t>Электронно-библиотечная система BOOK.RU http://www.book.ru</w:t>
      </w:r>
    </w:p>
    <w:p w:rsidR="006A0F41" w:rsidRPr="00D64A57" w:rsidRDefault="006A0F41" w:rsidP="006A0F41">
      <w:pPr>
        <w:numPr>
          <w:ilvl w:val="0"/>
          <w:numId w:val="6"/>
        </w:numPr>
        <w:suppressAutoHyphens/>
        <w:contextualSpacing/>
        <w:jc w:val="both"/>
        <w:rPr>
          <w:sz w:val="28"/>
          <w:szCs w:val="28"/>
        </w:rPr>
      </w:pPr>
      <w:r w:rsidRPr="00D64A57">
        <w:rPr>
          <w:sz w:val="28"/>
          <w:szCs w:val="28"/>
        </w:rPr>
        <w:t>Электронно-библиотечная система «Университетская библиотека ОНЛАЙН» http://biblioclub.ru/</w:t>
      </w:r>
    </w:p>
    <w:p w:rsidR="006A0F41" w:rsidRPr="00D64A57" w:rsidRDefault="006A0F41" w:rsidP="006A0F41">
      <w:pPr>
        <w:numPr>
          <w:ilvl w:val="0"/>
          <w:numId w:val="6"/>
        </w:numPr>
        <w:suppressAutoHyphens/>
        <w:contextualSpacing/>
        <w:jc w:val="both"/>
        <w:rPr>
          <w:sz w:val="28"/>
          <w:szCs w:val="28"/>
        </w:rPr>
      </w:pPr>
      <w:r w:rsidRPr="00D64A57">
        <w:rPr>
          <w:sz w:val="28"/>
          <w:szCs w:val="28"/>
        </w:rPr>
        <w:t xml:space="preserve">Электронно-библиотечная система </w:t>
      </w:r>
      <w:proofErr w:type="spellStart"/>
      <w:r w:rsidRPr="00D64A57">
        <w:rPr>
          <w:sz w:val="28"/>
          <w:szCs w:val="28"/>
        </w:rPr>
        <w:t>Znanium</w:t>
      </w:r>
      <w:proofErr w:type="spellEnd"/>
      <w:r w:rsidRPr="00D64A57">
        <w:rPr>
          <w:sz w:val="28"/>
          <w:szCs w:val="28"/>
        </w:rPr>
        <w:t xml:space="preserve"> http://www.znanium.ru/</w:t>
      </w:r>
    </w:p>
    <w:p w:rsidR="006A0F41" w:rsidRPr="00D64A57" w:rsidRDefault="006A0F41" w:rsidP="006A0F41">
      <w:pPr>
        <w:numPr>
          <w:ilvl w:val="0"/>
          <w:numId w:val="6"/>
        </w:numPr>
        <w:suppressAutoHyphens/>
        <w:contextualSpacing/>
        <w:jc w:val="both"/>
        <w:rPr>
          <w:sz w:val="28"/>
          <w:szCs w:val="28"/>
        </w:rPr>
      </w:pPr>
      <w:r w:rsidRPr="00D64A57">
        <w:rPr>
          <w:sz w:val="28"/>
          <w:szCs w:val="28"/>
        </w:rPr>
        <w:t>Электронно-библиотечная система издательства «ЮРАЙТ» https://urait.ru/</w:t>
      </w:r>
    </w:p>
    <w:p w:rsidR="006A0F41" w:rsidRPr="00D64A57" w:rsidRDefault="006A0F41" w:rsidP="006A0F41">
      <w:pPr>
        <w:numPr>
          <w:ilvl w:val="0"/>
          <w:numId w:val="6"/>
        </w:numPr>
        <w:suppressAutoHyphens/>
        <w:contextualSpacing/>
        <w:jc w:val="both"/>
        <w:rPr>
          <w:sz w:val="28"/>
          <w:szCs w:val="28"/>
        </w:rPr>
      </w:pPr>
      <w:r w:rsidRPr="00D64A57">
        <w:rPr>
          <w:sz w:val="28"/>
          <w:szCs w:val="28"/>
        </w:rPr>
        <w:t>Электронно-библиотечная система издательства Лань https://e.lanbook.com/</w:t>
      </w:r>
    </w:p>
    <w:p w:rsidR="006A0F41" w:rsidRPr="00D64A57" w:rsidRDefault="006A0F41" w:rsidP="006A0F41">
      <w:pPr>
        <w:numPr>
          <w:ilvl w:val="0"/>
          <w:numId w:val="6"/>
        </w:numPr>
        <w:suppressAutoHyphens/>
        <w:contextualSpacing/>
        <w:jc w:val="both"/>
        <w:rPr>
          <w:sz w:val="28"/>
          <w:szCs w:val="28"/>
        </w:rPr>
      </w:pPr>
      <w:r w:rsidRPr="00D64A57">
        <w:rPr>
          <w:sz w:val="28"/>
          <w:szCs w:val="28"/>
        </w:rPr>
        <w:t xml:space="preserve">Деловая онлайн-библиотека </w:t>
      </w:r>
      <w:proofErr w:type="spellStart"/>
      <w:r w:rsidRPr="00D64A57">
        <w:rPr>
          <w:sz w:val="28"/>
          <w:szCs w:val="28"/>
        </w:rPr>
        <w:t>Alpina</w:t>
      </w:r>
      <w:proofErr w:type="spellEnd"/>
      <w:r w:rsidRPr="00D64A57">
        <w:rPr>
          <w:sz w:val="28"/>
          <w:szCs w:val="28"/>
        </w:rPr>
        <w:t xml:space="preserve"> </w:t>
      </w:r>
      <w:proofErr w:type="spellStart"/>
      <w:r w:rsidRPr="00D64A57">
        <w:rPr>
          <w:sz w:val="28"/>
          <w:szCs w:val="28"/>
        </w:rPr>
        <w:t>Digital</w:t>
      </w:r>
      <w:proofErr w:type="spellEnd"/>
      <w:r w:rsidRPr="00D64A57">
        <w:rPr>
          <w:sz w:val="28"/>
          <w:szCs w:val="28"/>
        </w:rPr>
        <w:t xml:space="preserve"> http://lib.alpinadigital.ru/</w:t>
      </w:r>
    </w:p>
    <w:p w:rsidR="006A0F41" w:rsidRPr="00D64A57" w:rsidRDefault="006A0F41" w:rsidP="006A0F41">
      <w:pPr>
        <w:numPr>
          <w:ilvl w:val="0"/>
          <w:numId w:val="6"/>
        </w:numPr>
        <w:suppressAutoHyphens/>
        <w:contextualSpacing/>
        <w:jc w:val="both"/>
        <w:rPr>
          <w:sz w:val="28"/>
          <w:szCs w:val="28"/>
        </w:rPr>
      </w:pPr>
      <w:r w:rsidRPr="00D64A57">
        <w:rPr>
          <w:sz w:val="28"/>
          <w:szCs w:val="28"/>
        </w:rPr>
        <w:t xml:space="preserve">Научная электронная библиотека eLibrary.ru http://elibrary.ru  </w:t>
      </w:r>
    </w:p>
    <w:p w:rsidR="006A0F41" w:rsidRPr="00D64A57" w:rsidRDefault="006A0F41" w:rsidP="006A0F41">
      <w:pPr>
        <w:numPr>
          <w:ilvl w:val="0"/>
          <w:numId w:val="6"/>
        </w:numPr>
        <w:suppressAutoHyphens/>
        <w:contextualSpacing/>
        <w:jc w:val="both"/>
        <w:rPr>
          <w:sz w:val="28"/>
          <w:szCs w:val="28"/>
        </w:rPr>
      </w:pPr>
      <w:r w:rsidRPr="00D64A57">
        <w:rPr>
          <w:sz w:val="28"/>
          <w:szCs w:val="28"/>
        </w:rPr>
        <w:t>Национальная электронная библиотека http://нэб.рф/</w:t>
      </w:r>
    </w:p>
    <w:p w:rsidR="006A0F41" w:rsidRPr="00D64A57" w:rsidRDefault="006A0F41" w:rsidP="006A0F41">
      <w:pPr>
        <w:numPr>
          <w:ilvl w:val="0"/>
          <w:numId w:val="6"/>
        </w:numPr>
        <w:suppressAutoHyphens/>
        <w:contextualSpacing/>
        <w:jc w:val="both"/>
        <w:rPr>
          <w:sz w:val="28"/>
          <w:szCs w:val="28"/>
        </w:rPr>
      </w:pPr>
      <w:r w:rsidRPr="00D64A57">
        <w:rPr>
          <w:sz w:val="28"/>
          <w:szCs w:val="28"/>
        </w:rPr>
        <w:t xml:space="preserve">Видеотека учебных фильмов «Решение» (тематические коллекции «Менеджмент», «Маркетинг. Коммерция. Логистика», «Юриспруденция», «Управление персоналом», «Психология управления»:  </w:t>
      </w:r>
      <w:hyperlink r:id="rId8" w:history="1">
        <w:r w:rsidRPr="00D64A57">
          <w:rPr>
            <w:color w:val="0000FF"/>
            <w:sz w:val="28"/>
            <w:szCs w:val="28"/>
            <w:u w:val="single"/>
          </w:rPr>
          <w:t>http://eduvideo.online/</w:t>
        </w:r>
      </w:hyperlink>
    </w:p>
    <w:p w:rsidR="006A0F41" w:rsidRPr="00D64A57" w:rsidRDefault="006A0F41" w:rsidP="006A0F41">
      <w:pPr>
        <w:numPr>
          <w:ilvl w:val="0"/>
          <w:numId w:val="6"/>
        </w:numPr>
        <w:suppressAutoHyphens/>
        <w:contextualSpacing/>
        <w:jc w:val="both"/>
        <w:rPr>
          <w:sz w:val="28"/>
          <w:szCs w:val="28"/>
        </w:rPr>
      </w:pPr>
      <w:r w:rsidRPr="00D64A57">
        <w:rPr>
          <w:sz w:val="28"/>
          <w:szCs w:val="28"/>
        </w:rPr>
        <w:t xml:space="preserve">Библиотека онлайн Лекций по Бизнесу и Маркетингу издательства </w:t>
      </w:r>
      <w:proofErr w:type="spellStart"/>
      <w:r w:rsidRPr="00D64A57">
        <w:rPr>
          <w:sz w:val="28"/>
          <w:szCs w:val="28"/>
        </w:rPr>
        <w:t>Неnrу</w:t>
      </w:r>
      <w:proofErr w:type="spellEnd"/>
      <w:r w:rsidRPr="00D64A57">
        <w:rPr>
          <w:sz w:val="28"/>
          <w:szCs w:val="28"/>
        </w:rPr>
        <w:t xml:space="preserve"> </w:t>
      </w:r>
      <w:proofErr w:type="spellStart"/>
      <w:r w:rsidRPr="00D64A57">
        <w:rPr>
          <w:sz w:val="28"/>
          <w:szCs w:val="28"/>
        </w:rPr>
        <w:t>Stewart</w:t>
      </w:r>
      <w:proofErr w:type="spellEnd"/>
      <w:r w:rsidRPr="00D64A57">
        <w:rPr>
          <w:sz w:val="28"/>
          <w:szCs w:val="28"/>
        </w:rPr>
        <w:t xml:space="preserve"> </w:t>
      </w:r>
      <w:proofErr w:type="spellStart"/>
      <w:r w:rsidRPr="00D64A57">
        <w:rPr>
          <w:sz w:val="28"/>
          <w:szCs w:val="28"/>
        </w:rPr>
        <w:t>Talks</w:t>
      </w:r>
      <w:proofErr w:type="spellEnd"/>
      <w:r w:rsidRPr="00D64A57">
        <w:rPr>
          <w:sz w:val="28"/>
          <w:szCs w:val="28"/>
        </w:rPr>
        <w:t xml:space="preserve"> https://hstalks.com/business/</w:t>
      </w:r>
    </w:p>
    <w:p w:rsidR="006A0F41" w:rsidRPr="00D64A57" w:rsidRDefault="006A0F41" w:rsidP="006A0F41">
      <w:pPr>
        <w:numPr>
          <w:ilvl w:val="0"/>
          <w:numId w:val="6"/>
        </w:numPr>
        <w:suppressAutoHyphens/>
        <w:contextualSpacing/>
        <w:jc w:val="both"/>
        <w:rPr>
          <w:sz w:val="28"/>
          <w:szCs w:val="28"/>
          <w:lang w:val="en-US"/>
        </w:rPr>
      </w:pPr>
      <w:r w:rsidRPr="00D64A57">
        <w:rPr>
          <w:sz w:val="28"/>
          <w:szCs w:val="28"/>
          <w:lang w:val="en-US"/>
        </w:rPr>
        <w:t>Henry Stewart Talks: Journals in The Business &amp; Management Collection https://hstalks.com/business/journals/</w:t>
      </w:r>
    </w:p>
    <w:p w:rsidR="006A0F41" w:rsidRPr="00D64A57" w:rsidRDefault="006A0F41" w:rsidP="006A0F41">
      <w:pPr>
        <w:numPr>
          <w:ilvl w:val="0"/>
          <w:numId w:val="6"/>
        </w:numPr>
        <w:suppressAutoHyphens/>
        <w:contextualSpacing/>
        <w:jc w:val="both"/>
        <w:rPr>
          <w:sz w:val="28"/>
          <w:szCs w:val="28"/>
        </w:rPr>
      </w:pPr>
      <w:r w:rsidRPr="00D64A57">
        <w:rPr>
          <w:sz w:val="28"/>
          <w:szCs w:val="28"/>
        </w:rPr>
        <w:t>Справочная правовая система «Консультант Плюс» https://www.consultant.ru/</w:t>
      </w:r>
    </w:p>
    <w:p w:rsidR="006A0F41" w:rsidRPr="00D64A57" w:rsidRDefault="006A0F41" w:rsidP="006A0F41">
      <w:pPr>
        <w:numPr>
          <w:ilvl w:val="0"/>
          <w:numId w:val="6"/>
        </w:numPr>
        <w:suppressAutoHyphens/>
        <w:contextualSpacing/>
        <w:jc w:val="both"/>
        <w:rPr>
          <w:sz w:val="28"/>
          <w:szCs w:val="28"/>
        </w:rPr>
      </w:pPr>
      <w:r w:rsidRPr="00D64A57">
        <w:rPr>
          <w:sz w:val="28"/>
          <w:szCs w:val="28"/>
        </w:rPr>
        <w:t>Справочная правовая система «ГАРАНТ» https://www.garant.ru/</w:t>
      </w:r>
    </w:p>
    <w:p w:rsidR="006A0F41" w:rsidRPr="00D64A57" w:rsidRDefault="006A0F41" w:rsidP="006A0F41">
      <w:pPr>
        <w:numPr>
          <w:ilvl w:val="0"/>
          <w:numId w:val="6"/>
        </w:numPr>
        <w:suppressAutoHyphens/>
        <w:contextualSpacing/>
        <w:jc w:val="both"/>
        <w:rPr>
          <w:sz w:val="28"/>
          <w:szCs w:val="28"/>
          <w:lang w:val="en-US"/>
        </w:rPr>
      </w:pPr>
      <w:r w:rsidRPr="00D64A57">
        <w:rPr>
          <w:sz w:val="28"/>
          <w:szCs w:val="28"/>
          <w:lang w:val="en-US"/>
        </w:rPr>
        <w:t>CNKI. Academic Reference https://ar.oversea.cnki.net/</w:t>
      </w:r>
    </w:p>
    <w:p w:rsidR="006A0F41" w:rsidRPr="00D64A57" w:rsidRDefault="006A0F41" w:rsidP="006A0F41">
      <w:pPr>
        <w:numPr>
          <w:ilvl w:val="0"/>
          <w:numId w:val="6"/>
        </w:numPr>
        <w:suppressAutoHyphens/>
        <w:contextualSpacing/>
        <w:jc w:val="both"/>
        <w:rPr>
          <w:sz w:val="28"/>
          <w:szCs w:val="28"/>
          <w:lang w:val="en-US"/>
        </w:rPr>
      </w:pPr>
      <w:r w:rsidRPr="00D64A57">
        <w:rPr>
          <w:sz w:val="28"/>
          <w:szCs w:val="28"/>
          <w:lang w:val="en-US"/>
        </w:rPr>
        <w:t>CNKI. China Academic Journals Full-text Database https://oversea.cnki.net/kns?dbcode=CFLQ</w:t>
      </w:r>
    </w:p>
    <w:p w:rsidR="006A0F41" w:rsidRPr="00D64A57" w:rsidRDefault="006A0F41" w:rsidP="006A0F41">
      <w:pPr>
        <w:numPr>
          <w:ilvl w:val="0"/>
          <w:numId w:val="6"/>
        </w:numPr>
        <w:suppressAutoHyphens/>
        <w:contextualSpacing/>
        <w:jc w:val="both"/>
        <w:rPr>
          <w:sz w:val="28"/>
          <w:szCs w:val="28"/>
          <w:lang w:val="en-US"/>
        </w:rPr>
      </w:pPr>
      <w:r w:rsidRPr="00D64A57">
        <w:rPr>
          <w:sz w:val="28"/>
          <w:szCs w:val="28"/>
          <w:lang w:val="en-US"/>
        </w:rPr>
        <w:t>JSTOR Arts &amp; Sciences I Collection http://jstor.org</w:t>
      </w:r>
    </w:p>
    <w:p w:rsidR="006A0F41" w:rsidRPr="00D64A57" w:rsidRDefault="006A0F41" w:rsidP="006A0F41">
      <w:pPr>
        <w:numPr>
          <w:ilvl w:val="0"/>
          <w:numId w:val="6"/>
        </w:numPr>
        <w:suppressAutoHyphens/>
        <w:contextualSpacing/>
        <w:jc w:val="both"/>
        <w:rPr>
          <w:sz w:val="28"/>
          <w:szCs w:val="28"/>
          <w:lang w:val="en-US"/>
        </w:rPr>
      </w:pPr>
      <w:r w:rsidRPr="00D64A57">
        <w:rPr>
          <w:sz w:val="28"/>
          <w:szCs w:val="28"/>
          <w:lang w:val="en-US"/>
        </w:rPr>
        <w:t xml:space="preserve">Emerald: Management </w:t>
      </w:r>
      <w:proofErr w:type="spellStart"/>
      <w:r w:rsidRPr="00D64A57">
        <w:rPr>
          <w:sz w:val="28"/>
          <w:szCs w:val="28"/>
          <w:lang w:val="en-US"/>
        </w:rPr>
        <w:t>eJournal</w:t>
      </w:r>
      <w:proofErr w:type="spellEnd"/>
      <w:r w:rsidRPr="00D64A57">
        <w:rPr>
          <w:sz w:val="28"/>
          <w:szCs w:val="28"/>
          <w:lang w:val="en-US"/>
        </w:rPr>
        <w:t xml:space="preserve"> Portfolio https://www.emerald.com/insight/</w:t>
      </w:r>
    </w:p>
    <w:p w:rsidR="006A0F41" w:rsidRPr="00D64A57" w:rsidRDefault="006A0F41" w:rsidP="006A0F41">
      <w:pPr>
        <w:numPr>
          <w:ilvl w:val="0"/>
          <w:numId w:val="6"/>
        </w:numPr>
        <w:suppressAutoHyphens/>
        <w:contextualSpacing/>
        <w:jc w:val="both"/>
        <w:rPr>
          <w:sz w:val="28"/>
          <w:szCs w:val="28"/>
        </w:rPr>
      </w:pPr>
      <w:r w:rsidRPr="00D64A57">
        <w:rPr>
          <w:sz w:val="28"/>
          <w:szCs w:val="28"/>
        </w:rPr>
        <w:t xml:space="preserve">Коллекция научных журналов </w:t>
      </w:r>
      <w:proofErr w:type="spellStart"/>
      <w:r w:rsidRPr="00D64A57">
        <w:rPr>
          <w:sz w:val="28"/>
          <w:szCs w:val="28"/>
        </w:rPr>
        <w:t>Oxford</w:t>
      </w:r>
      <w:proofErr w:type="spellEnd"/>
      <w:r w:rsidRPr="00D64A57">
        <w:rPr>
          <w:sz w:val="28"/>
          <w:szCs w:val="28"/>
        </w:rPr>
        <w:t xml:space="preserve"> </w:t>
      </w:r>
      <w:proofErr w:type="spellStart"/>
      <w:r w:rsidRPr="00D64A57">
        <w:rPr>
          <w:sz w:val="28"/>
          <w:szCs w:val="28"/>
        </w:rPr>
        <w:t>University</w:t>
      </w:r>
      <w:proofErr w:type="spellEnd"/>
      <w:r w:rsidRPr="00D64A57">
        <w:rPr>
          <w:sz w:val="28"/>
          <w:szCs w:val="28"/>
        </w:rPr>
        <w:t xml:space="preserve"> </w:t>
      </w:r>
      <w:proofErr w:type="spellStart"/>
      <w:r w:rsidRPr="00D64A57">
        <w:rPr>
          <w:sz w:val="28"/>
          <w:szCs w:val="28"/>
        </w:rPr>
        <w:t>Press</w:t>
      </w:r>
      <w:proofErr w:type="spellEnd"/>
      <w:r w:rsidRPr="00D64A57">
        <w:rPr>
          <w:sz w:val="28"/>
          <w:szCs w:val="28"/>
        </w:rPr>
        <w:t xml:space="preserve"> https://academic.oup.com/journals/</w:t>
      </w:r>
    </w:p>
    <w:p w:rsidR="006A0F41" w:rsidRPr="00D64A57" w:rsidRDefault="006A0F41" w:rsidP="006A0F41">
      <w:pPr>
        <w:numPr>
          <w:ilvl w:val="0"/>
          <w:numId w:val="6"/>
        </w:numPr>
        <w:suppressAutoHyphens/>
        <w:contextualSpacing/>
        <w:jc w:val="both"/>
        <w:rPr>
          <w:sz w:val="28"/>
          <w:szCs w:val="28"/>
        </w:rPr>
      </w:pPr>
      <w:r w:rsidRPr="00D64A57">
        <w:rPr>
          <w:sz w:val="28"/>
          <w:szCs w:val="28"/>
        </w:rPr>
        <w:t xml:space="preserve">Электронные коллекции книг и журналов издательства </w:t>
      </w:r>
      <w:proofErr w:type="spellStart"/>
      <w:r w:rsidRPr="00D64A57">
        <w:rPr>
          <w:sz w:val="28"/>
          <w:szCs w:val="28"/>
        </w:rPr>
        <w:t>Springer</w:t>
      </w:r>
      <w:proofErr w:type="spellEnd"/>
      <w:r w:rsidRPr="00D64A57">
        <w:rPr>
          <w:sz w:val="28"/>
          <w:szCs w:val="28"/>
        </w:rPr>
        <w:t>: http://link.springer.com/</w:t>
      </w:r>
    </w:p>
    <w:p w:rsidR="006A0F41" w:rsidRPr="00D64A57" w:rsidRDefault="006A0F41" w:rsidP="006A0F41">
      <w:pPr>
        <w:numPr>
          <w:ilvl w:val="0"/>
          <w:numId w:val="6"/>
        </w:numPr>
        <w:suppressAutoHyphens/>
        <w:contextualSpacing/>
        <w:jc w:val="both"/>
        <w:rPr>
          <w:sz w:val="28"/>
          <w:szCs w:val="28"/>
        </w:rPr>
      </w:pPr>
      <w:r w:rsidRPr="00D64A57">
        <w:rPr>
          <w:sz w:val="28"/>
          <w:szCs w:val="28"/>
        </w:rPr>
        <w:lastRenderedPageBreak/>
        <w:t xml:space="preserve">База данных научных журналов издательства </w:t>
      </w:r>
      <w:proofErr w:type="spellStart"/>
      <w:r w:rsidRPr="00D64A57">
        <w:rPr>
          <w:sz w:val="28"/>
          <w:szCs w:val="28"/>
        </w:rPr>
        <w:t>Wiley</w:t>
      </w:r>
      <w:proofErr w:type="spellEnd"/>
      <w:r w:rsidRPr="00D64A57">
        <w:rPr>
          <w:sz w:val="28"/>
          <w:szCs w:val="28"/>
        </w:rPr>
        <w:t xml:space="preserve"> https://onlinelibrary.wiley.com/</w:t>
      </w:r>
    </w:p>
    <w:p w:rsidR="006A0F41" w:rsidRDefault="006A0F41" w:rsidP="006A0F41">
      <w:pPr>
        <w:numPr>
          <w:ilvl w:val="0"/>
          <w:numId w:val="6"/>
        </w:numPr>
        <w:suppressAutoHyphens/>
        <w:spacing w:line="360" w:lineRule="auto"/>
        <w:ind w:left="357"/>
        <w:contextualSpacing/>
        <w:jc w:val="both"/>
      </w:pPr>
      <w:r w:rsidRPr="00D64A57">
        <w:rPr>
          <w:sz w:val="28"/>
          <w:szCs w:val="28"/>
        </w:rPr>
        <w:t>Цифровой архив научных журналов: http://arch.neicon.ru/xmlui/</w:t>
      </w:r>
    </w:p>
    <w:p w:rsidR="006A0F41" w:rsidRDefault="006A0F41" w:rsidP="006A0F41">
      <w:pPr>
        <w:jc w:val="both"/>
        <w:rPr>
          <w:b/>
          <w:sz w:val="28"/>
          <w:szCs w:val="28"/>
        </w:rPr>
      </w:pPr>
    </w:p>
    <w:bookmarkEnd w:id="22"/>
    <w:p w:rsidR="00C86C67" w:rsidRDefault="006A0F41">
      <w:pPr>
        <w:pStyle w:val="1"/>
        <w:spacing w:befor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 Методические указания для обучающихся по освоению дисциплины</w:t>
      </w:r>
    </w:p>
    <w:p w:rsidR="00C86C67" w:rsidRDefault="006A0F41">
      <w:pPr>
        <w:spacing w:line="360" w:lineRule="auto"/>
        <w:ind w:firstLine="709"/>
        <w:jc w:val="both"/>
        <w:rPr>
          <w:color w:val="000000"/>
          <w:spacing w:val="1"/>
          <w:sz w:val="28"/>
          <w:szCs w:val="28"/>
        </w:rPr>
      </w:pPr>
      <w:r>
        <w:rPr>
          <w:sz w:val="28"/>
          <w:szCs w:val="28"/>
        </w:rPr>
        <w:t xml:space="preserve">Обучающимся следует </w:t>
      </w:r>
      <w:r>
        <w:rPr>
          <w:color w:val="000000"/>
          <w:spacing w:val="4"/>
          <w:sz w:val="28"/>
          <w:szCs w:val="28"/>
        </w:rPr>
        <w:t>использовать</w:t>
      </w:r>
      <w:r>
        <w:rPr>
          <w:color w:val="000000"/>
          <w:spacing w:val="2"/>
          <w:sz w:val="28"/>
          <w:szCs w:val="28"/>
        </w:rPr>
        <w:t xml:space="preserve"> </w:t>
      </w:r>
      <w:r>
        <w:rPr>
          <w:spacing w:val="2"/>
          <w:sz w:val="28"/>
          <w:szCs w:val="28"/>
        </w:rPr>
        <w:t xml:space="preserve">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университете, утвержденным </w:t>
      </w:r>
      <w:r>
        <w:rPr>
          <w:spacing w:val="1"/>
          <w:sz w:val="28"/>
          <w:szCs w:val="28"/>
        </w:rPr>
        <w:t>Приказом №1040/о от 11 мая 2021 года, и методические рекомендации, разработанные кафедрой</w:t>
      </w:r>
      <w:r>
        <w:rPr>
          <w:color w:val="000000"/>
          <w:spacing w:val="1"/>
          <w:sz w:val="28"/>
          <w:szCs w:val="28"/>
        </w:rPr>
        <w:t xml:space="preserve">. </w:t>
      </w:r>
    </w:p>
    <w:p w:rsidR="00C86C67" w:rsidRDefault="006A0F41">
      <w:pPr>
        <w:spacing w:line="360" w:lineRule="auto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Обучение по дисциплине </w:t>
      </w:r>
      <w:bookmarkStart w:id="23" w:name="_Hlk136895269"/>
      <w:bookmarkStart w:id="24" w:name="_Hlk131964044"/>
      <w:r>
        <w:rPr>
          <w:sz w:val="28"/>
          <w:szCs w:val="28"/>
          <w:lang w:eastAsia="en-US"/>
        </w:rPr>
        <w:t>«</w:t>
      </w:r>
      <w:bookmarkStart w:id="25" w:name="_Hlk72949914"/>
      <w:proofErr w:type="spellStart"/>
      <w:r>
        <w:rPr>
          <w:sz w:val="28"/>
          <w:szCs w:val="28"/>
          <w:lang w:eastAsia="en-US"/>
        </w:rPr>
        <w:t>Нативная</w:t>
      </w:r>
      <w:proofErr w:type="spellEnd"/>
      <w:r>
        <w:rPr>
          <w:sz w:val="28"/>
          <w:szCs w:val="28"/>
          <w:lang w:eastAsia="en-US"/>
        </w:rPr>
        <w:t xml:space="preserve"> реклама в информационном пространстве»</w:t>
      </w:r>
      <w:bookmarkEnd w:id="23"/>
      <w:r>
        <w:rPr>
          <w:sz w:val="28"/>
          <w:szCs w:val="28"/>
          <w:lang w:eastAsia="en-US"/>
        </w:rPr>
        <w:t xml:space="preserve"> </w:t>
      </w:r>
      <w:bookmarkEnd w:id="24"/>
      <w:bookmarkEnd w:id="25"/>
      <w:r>
        <w:rPr>
          <w:sz w:val="28"/>
          <w:szCs w:val="28"/>
          <w:lang w:eastAsia="en-US"/>
        </w:rPr>
        <w:t xml:space="preserve">предполагает изучение курса на аудиторных занятиях (лекциях и семинарских занятиях) и самостоятельной работы студентов. </w:t>
      </w:r>
    </w:p>
    <w:p w:rsidR="00C86C67" w:rsidRDefault="006A0F41">
      <w:pPr>
        <w:spacing w:line="360" w:lineRule="auto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Семинарские занятия дисциплины «</w:t>
      </w:r>
      <w:proofErr w:type="spellStart"/>
      <w:r>
        <w:rPr>
          <w:sz w:val="28"/>
          <w:szCs w:val="28"/>
          <w:lang w:eastAsia="en-US"/>
        </w:rPr>
        <w:t>Нативная</w:t>
      </w:r>
      <w:proofErr w:type="spellEnd"/>
      <w:r>
        <w:rPr>
          <w:sz w:val="28"/>
          <w:szCs w:val="28"/>
          <w:lang w:eastAsia="en-US"/>
        </w:rPr>
        <w:t xml:space="preserve"> реклама в информационном пространстве» предполагают их проведение в различных формах с целью формирования и выявления полученных знаний, умений, навыков и компетенций с проведением контрольных мероприятий. </w:t>
      </w:r>
    </w:p>
    <w:p w:rsidR="00C86C67" w:rsidRDefault="006A0F41">
      <w:pPr>
        <w:spacing w:line="360" w:lineRule="auto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С целью обеспечения успешного обучения студент должен готовиться к лекциям, так как они являются одной из основных форм организации учебного процесса, поскольку:</w:t>
      </w:r>
    </w:p>
    <w:p w:rsidR="00C86C67" w:rsidRDefault="006A0F41">
      <w:pPr>
        <w:spacing w:line="360" w:lineRule="auto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- знакомят с новым учебным материалом, последними достижениями индустрии </w:t>
      </w:r>
      <w:proofErr w:type="spellStart"/>
      <w:r>
        <w:rPr>
          <w:sz w:val="28"/>
          <w:szCs w:val="28"/>
          <w:lang w:eastAsia="en-US"/>
        </w:rPr>
        <w:t>нативной</w:t>
      </w:r>
      <w:proofErr w:type="spellEnd"/>
      <w:r>
        <w:rPr>
          <w:sz w:val="28"/>
          <w:szCs w:val="28"/>
          <w:lang w:eastAsia="en-US"/>
        </w:rPr>
        <w:t xml:space="preserve"> рекламы и связанных с ней направлений, результатами актуальных глобальных и страновых исследований,</w:t>
      </w:r>
    </w:p>
    <w:p w:rsidR="00C86C67" w:rsidRDefault="006A0F41">
      <w:pPr>
        <w:spacing w:line="360" w:lineRule="auto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- разъясняет учебные элементы курса, трудные для понимания,</w:t>
      </w:r>
    </w:p>
    <w:p w:rsidR="00C86C67" w:rsidRDefault="006A0F41">
      <w:pPr>
        <w:spacing w:line="360" w:lineRule="auto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- систематизирует учебный материал,</w:t>
      </w:r>
    </w:p>
    <w:p w:rsidR="00C86C67" w:rsidRDefault="006A0F41">
      <w:pPr>
        <w:spacing w:line="360" w:lineRule="auto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- ориентирует в учебном процессе. </w:t>
      </w:r>
    </w:p>
    <w:p w:rsidR="00C86C67" w:rsidRDefault="006A0F41">
      <w:pPr>
        <w:spacing w:line="360" w:lineRule="auto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Рекомендации при подготовке к лекции заключаются в следующем:</w:t>
      </w:r>
    </w:p>
    <w:p w:rsidR="00C86C67" w:rsidRDefault="006A0F41">
      <w:pPr>
        <w:spacing w:line="360" w:lineRule="auto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1.</w:t>
      </w:r>
      <w:r>
        <w:rPr>
          <w:sz w:val="28"/>
          <w:szCs w:val="28"/>
          <w:lang w:eastAsia="en-US"/>
        </w:rPr>
        <w:tab/>
        <w:t>внимательно прочитайте и проанализируйте материал предыдущей лекции,</w:t>
      </w:r>
    </w:p>
    <w:p w:rsidR="00C86C67" w:rsidRDefault="006A0F41">
      <w:pPr>
        <w:spacing w:line="360" w:lineRule="auto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2.</w:t>
      </w:r>
      <w:r>
        <w:rPr>
          <w:sz w:val="28"/>
          <w:szCs w:val="28"/>
          <w:lang w:eastAsia="en-US"/>
        </w:rPr>
        <w:tab/>
        <w:t>узнайте тему предстоящей лекции (по тематическому плану, по информации лектора),</w:t>
      </w:r>
    </w:p>
    <w:p w:rsidR="00C86C67" w:rsidRDefault="006A0F41">
      <w:pPr>
        <w:spacing w:line="360" w:lineRule="auto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3.</w:t>
      </w:r>
      <w:r>
        <w:rPr>
          <w:sz w:val="28"/>
          <w:szCs w:val="28"/>
          <w:lang w:eastAsia="en-US"/>
        </w:rPr>
        <w:tab/>
        <w:t>ознакомьтесь с учебным материалом по учебнику и/или учебным пособиям, иным в том числе электронным ресурсам, указанным лектором.</w:t>
      </w:r>
    </w:p>
    <w:p w:rsidR="00C86C67" w:rsidRDefault="006A0F41">
      <w:pPr>
        <w:spacing w:line="360" w:lineRule="auto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lastRenderedPageBreak/>
        <w:t>4.</w:t>
      </w:r>
      <w:r>
        <w:rPr>
          <w:sz w:val="28"/>
          <w:szCs w:val="28"/>
          <w:lang w:eastAsia="en-US"/>
        </w:rPr>
        <w:tab/>
        <w:t>запишите возможные вопросы, которые вы зададите лектору на лекции, если они не будут освещены.</w:t>
      </w:r>
    </w:p>
    <w:p w:rsidR="00C86C67" w:rsidRDefault="006A0F41">
      <w:pPr>
        <w:spacing w:line="360" w:lineRule="auto"/>
        <w:ind w:firstLine="72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Подготовка к семинарским занятиям:</w:t>
      </w:r>
    </w:p>
    <w:p w:rsidR="00C86C67" w:rsidRDefault="006A0F41">
      <w:pPr>
        <w:spacing w:line="360" w:lineRule="auto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1.</w:t>
      </w:r>
      <w:r>
        <w:rPr>
          <w:sz w:val="28"/>
          <w:szCs w:val="28"/>
          <w:lang w:eastAsia="en-US"/>
        </w:rPr>
        <w:tab/>
        <w:t>внимательно прочитайте материал лекций, относящихся к данному семинарскому занятию, ознакомьтесь с учебным материалом по учебнику и учебным пособиям, изучите указанные лектором электронные ресурсы,</w:t>
      </w:r>
    </w:p>
    <w:p w:rsidR="00C86C67" w:rsidRDefault="006A0F41">
      <w:pPr>
        <w:spacing w:line="360" w:lineRule="auto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2.</w:t>
      </w:r>
      <w:r>
        <w:rPr>
          <w:sz w:val="28"/>
          <w:szCs w:val="28"/>
          <w:lang w:eastAsia="en-US"/>
        </w:rPr>
        <w:tab/>
        <w:t xml:space="preserve">выпишите основные термины и выполните домашнее задание к будущему семинару, </w:t>
      </w:r>
    </w:p>
    <w:p w:rsidR="00C86C67" w:rsidRDefault="006A0F41">
      <w:pPr>
        <w:spacing w:line="360" w:lineRule="auto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3.</w:t>
      </w:r>
      <w:r>
        <w:rPr>
          <w:sz w:val="28"/>
          <w:szCs w:val="28"/>
          <w:lang w:eastAsia="en-US"/>
        </w:rPr>
        <w:tab/>
        <w:t>ответьте на вопросы по теме семинарского занятия, готовьтесь дать развернутый ответ на каждый из вопросов,</w:t>
      </w:r>
    </w:p>
    <w:p w:rsidR="00C86C67" w:rsidRDefault="006A0F41">
      <w:pPr>
        <w:spacing w:line="360" w:lineRule="auto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4.</w:t>
      </w:r>
      <w:r>
        <w:rPr>
          <w:sz w:val="28"/>
          <w:szCs w:val="28"/>
          <w:lang w:eastAsia="en-US"/>
        </w:rPr>
        <w:tab/>
        <w:t>определите, какие учебные элементы остались для вас неясными и постарайтесь получить на них ответ заранее (до семинарского занятия) во время текущих консультаций преподавателя.</w:t>
      </w:r>
    </w:p>
    <w:p w:rsidR="00C86C67" w:rsidRDefault="006A0F41">
      <w:pPr>
        <w:spacing w:line="360" w:lineRule="auto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Примите во внимание, что:</w:t>
      </w:r>
    </w:p>
    <w:p w:rsidR="00C86C67" w:rsidRDefault="006A0F41">
      <w:pPr>
        <w:spacing w:line="360" w:lineRule="auto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1.</w:t>
      </w:r>
      <w:r>
        <w:rPr>
          <w:sz w:val="28"/>
          <w:szCs w:val="28"/>
          <w:lang w:eastAsia="en-US"/>
        </w:rPr>
        <w:tab/>
        <w:t>Готовиться можно индивидуально, парами или в составе малой группы - последние варианты являются эффективными формами работы.</w:t>
      </w:r>
    </w:p>
    <w:p w:rsidR="00C86C67" w:rsidRDefault="006A0F41">
      <w:pPr>
        <w:spacing w:line="360" w:lineRule="auto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2.</w:t>
      </w:r>
      <w:r>
        <w:rPr>
          <w:sz w:val="28"/>
          <w:szCs w:val="28"/>
          <w:lang w:eastAsia="en-US"/>
        </w:rPr>
        <w:tab/>
        <w:t>Рабочая программа дисциплины в части целей, перечня формируемых компетенций - знаний, умений, терминов и учебных вопросов может быть использована вами в качестве ориентира в организации самостоятельного обучения.</w:t>
      </w:r>
    </w:p>
    <w:p w:rsidR="00C86C67" w:rsidRDefault="006A0F41">
      <w:pPr>
        <w:spacing w:line="360" w:lineRule="auto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3.</w:t>
      </w:r>
      <w:r>
        <w:rPr>
          <w:sz w:val="28"/>
          <w:szCs w:val="28"/>
          <w:lang w:eastAsia="en-US"/>
        </w:rPr>
        <w:tab/>
        <w:t>Подготовка к зачету. К зачету необходимо готовиться целенаправленно, регулярно, систематически и с первых дней обучения по данной дисциплине. Попытки освоить дисциплину в период экзаменационной сессии, как правило, показывают не слишком удовлетворительные результаты.</w:t>
      </w:r>
    </w:p>
    <w:p w:rsidR="00C86C67" w:rsidRDefault="006A0F41">
      <w:pPr>
        <w:spacing w:line="360" w:lineRule="auto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В самом начале учебного курса познакомьтесь со следующей учебно-методической документацией:</w:t>
      </w:r>
    </w:p>
    <w:p w:rsidR="00C86C67" w:rsidRDefault="006A0F41">
      <w:pPr>
        <w:spacing w:line="360" w:lineRule="auto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1.</w:t>
      </w:r>
      <w:r>
        <w:rPr>
          <w:sz w:val="28"/>
          <w:szCs w:val="28"/>
          <w:lang w:eastAsia="en-US"/>
        </w:rPr>
        <w:tab/>
        <w:t xml:space="preserve">программой по курсу </w:t>
      </w:r>
      <w:bookmarkStart w:id="26" w:name="_Hlk136895997"/>
      <w:r>
        <w:rPr>
          <w:sz w:val="28"/>
          <w:szCs w:val="28"/>
          <w:lang w:eastAsia="en-US"/>
        </w:rPr>
        <w:t>«</w:t>
      </w:r>
      <w:proofErr w:type="spellStart"/>
      <w:r>
        <w:rPr>
          <w:sz w:val="28"/>
          <w:szCs w:val="28"/>
          <w:lang w:eastAsia="en-US"/>
        </w:rPr>
        <w:t>Нативная</w:t>
      </w:r>
      <w:proofErr w:type="spellEnd"/>
      <w:r>
        <w:rPr>
          <w:sz w:val="28"/>
          <w:szCs w:val="28"/>
          <w:lang w:eastAsia="en-US"/>
        </w:rPr>
        <w:t xml:space="preserve"> реклама в информационном пространстве»</w:t>
      </w:r>
      <w:bookmarkEnd w:id="26"/>
      <w:r>
        <w:rPr>
          <w:sz w:val="28"/>
          <w:szCs w:val="28"/>
          <w:lang w:eastAsia="en-US"/>
        </w:rPr>
        <w:t xml:space="preserve">, </w:t>
      </w:r>
    </w:p>
    <w:p w:rsidR="00C86C67" w:rsidRDefault="006A0F41">
      <w:pPr>
        <w:spacing w:line="360" w:lineRule="auto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2.</w:t>
      </w:r>
      <w:r>
        <w:rPr>
          <w:sz w:val="28"/>
          <w:szCs w:val="28"/>
          <w:lang w:eastAsia="en-US"/>
        </w:rPr>
        <w:tab/>
        <w:t xml:space="preserve">перечнем знаний и умений, которыми студент должен владеть, </w:t>
      </w:r>
    </w:p>
    <w:p w:rsidR="00C86C67" w:rsidRDefault="006A0F41">
      <w:pPr>
        <w:spacing w:line="360" w:lineRule="auto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3.</w:t>
      </w:r>
      <w:r>
        <w:rPr>
          <w:sz w:val="28"/>
          <w:szCs w:val="28"/>
          <w:lang w:eastAsia="en-US"/>
        </w:rPr>
        <w:tab/>
        <w:t>тематическими планами лекций, семинарских занятий,</w:t>
      </w:r>
    </w:p>
    <w:p w:rsidR="00C86C67" w:rsidRDefault="006A0F41">
      <w:pPr>
        <w:spacing w:line="360" w:lineRule="auto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4.</w:t>
      </w:r>
      <w:r>
        <w:rPr>
          <w:sz w:val="28"/>
          <w:szCs w:val="28"/>
          <w:lang w:eastAsia="en-US"/>
        </w:rPr>
        <w:tab/>
        <w:t>контрольными мероприятиями,</w:t>
      </w:r>
    </w:p>
    <w:p w:rsidR="00C86C67" w:rsidRDefault="006A0F41">
      <w:pPr>
        <w:spacing w:line="360" w:lineRule="auto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lastRenderedPageBreak/>
        <w:t>5.</w:t>
      </w:r>
      <w:r>
        <w:rPr>
          <w:sz w:val="28"/>
          <w:szCs w:val="28"/>
          <w:lang w:eastAsia="en-US"/>
        </w:rPr>
        <w:tab/>
        <w:t>рекомендованными учебником, учебными пособиями по курсу «</w:t>
      </w:r>
      <w:proofErr w:type="spellStart"/>
      <w:r>
        <w:rPr>
          <w:sz w:val="28"/>
          <w:szCs w:val="28"/>
          <w:lang w:eastAsia="en-US"/>
        </w:rPr>
        <w:t>Нативная</w:t>
      </w:r>
      <w:proofErr w:type="spellEnd"/>
      <w:r>
        <w:rPr>
          <w:sz w:val="28"/>
          <w:szCs w:val="28"/>
          <w:lang w:eastAsia="en-US"/>
        </w:rPr>
        <w:t xml:space="preserve"> реклама в информационном пространстве», а также рекомендованными электронными ресурсами,</w:t>
      </w:r>
    </w:p>
    <w:p w:rsidR="00C86C67" w:rsidRDefault="006A0F41">
      <w:pPr>
        <w:spacing w:line="360" w:lineRule="auto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6.</w:t>
      </w:r>
      <w:r>
        <w:rPr>
          <w:sz w:val="28"/>
          <w:szCs w:val="28"/>
          <w:lang w:eastAsia="en-US"/>
        </w:rPr>
        <w:tab/>
        <w:t>перечнем вопросов к зачету.</w:t>
      </w:r>
    </w:p>
    <w:p w:rsidR="00C86C67" w:rsidRDefault="006A0F41">
      <w:pPr>
        <w:spacing w:line="360" w:lineRule="auto"/>
        <w:ind w:firstLine="708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После этого у вас должно сформироваться четкое представление об объеме и характере знаний и умений, которыми надо будет овладеть по дисциплине. Систематическое выполнение учебной работы на лекциях и семинарских занятиях позволит успешно освоить дисциплину и создать хорошую базу для сдачи зачета и грамотного выполнения проектного творческого задания.</w:t>
      </w:r>
    </w:p>
    <w:p w:rsidR="00C86C67" w:rsidRDefault="006A0F41">
      <w:pPr>
        <w:tabs>
          <w:tab w:val="left" w:pos="7810"/>
          <w:tab w:val="left" w:pos="7920"/>
        </w:tabs>
        <w:spacing w:line="360" w:lineRule="auto"/>
        <w:ind w:firstLine="720"/>
        <w:jc w:val="both"/>
        <w:rPr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Рекомендации по выполнению различных форм самостоятельной работы.</w:t>
      </w:r>
    </w:p>
    <w:p w:rsidR="00C86C67" w:rsidRDefault="006A0F41">
      <w:pPr>
        <w:spacing w:line="360" w:lineRule="auto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Самостоятельная работа студентов строится в соответствии с вышеизложенным планом практических и семинарских занятий по дисциплине «</w:t>
      </w:r>
      <w:proofErr w:type="spellStart"/>
      <w:r>
        <w:rPr>
          <w:sz w:val="28"/>
          <w:szCs w:val="28"/>
          <w:lang w:eastAsia="en-US"/>
        </w:rPr>
        <w:t>Нативная</w:t>
      </w:r>
      <w:proofErr w:type="spellEnd"/>
      <w:r>
        <w:rPr>
          <w:sz w:val="28"/>
          <w:szCs w:val="28"/>
          <w:lang w:eastAsia="en-US"/>
        </w:rPr>
        <w:t xml:space="preserve"> реклама в информационном пространстве».</w:t>
      </w:r>
    </w:p>
    <w:p w:rsidR="00C86C67" w:rsidRDefault="006A0F41">
      <w:pPr>
        <w:shd w:val="clear" w:color="auto" w:fill="FFFFFF"/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  <w:lang w:eastAsia="en-US"/>
        </w:rPr>
      </w:pPr>
      <w:r>
        <w:rPr>
          <w:color w:val="000000"/>
          <w:spacing w:val="-1"/>
          <w:sz w:val="28"/>
          <w:szCs w:val="28"/>
          <w:lang w:eastAsia="en-US"/>
        </w:rPr>
        <w:t>Контроль и оценка компетенций</w:t>
      </w:r>
      <w:r>
        <w:rPr>
          <w:color w:val="000000"/>
          <w:spacing w:val="-2"/>
          <w:sz w:val="28"/>
          <w:szCs w:val="28"/>
          <w:lang w:eastAsia="en-US"/>
        </w:rPr>
        <w:t xml:space="preserve"> студентов осуществляется на практических занятиях, консульта</w:t>
      </w:r>
      <w:r>
        <w:rPr>
          <w:color w:val="000000"/>
          <w:spacing w:val="2"/>
          <w:sz w:val="28"/>
          <w:szCs w:val="28"/>
          <w:lang w:eastAsia="en-US"/>
        </w:rPr>
        <w:t xml:space="preserve">циях, приеме зачета. </w:t>
      </w:r>
      <w:r>
        <w:rPr>
          <w:color w:val="000000"/>
          <w:spacing w:val="-1"/>
          <w:sz w:val="28"/>
          <w:szCs w:val="28"/>
          <w:lang w:eastAsia="en-US"/>
        </w:rPr>
        <w:t xml:space="preserve">При </w:t>
      </w:r>
      <w:r>
        <w:rPr>
          <w:color w:val="000000"/>
          <w:spacing w:val="-2"/>
          <w:sz w:val="28"/>
          <w:szCs w:val="28"/>
          <w:lang w:eastAsia="en-US"/>
        </w:rPr>
        <w:t xml:space="preserve">проверке домашних заданий наиболее важными критериями </w:t>
      </w:r>
      <w:r>
        <w:rPr>
          <w:color w:val="000000"/>
          <w:spacing w:val="-3"/>
          <w:sz w:val="28"/>
          <w:szCs w:val="28"/>
          <w:lang w:eastAsia="en-US"/>
        </w:rPr>
        <w:t>оценки являются:</w:t>
      </w:r>
    </w:p>
    <w:p w:rsidR="00C86C67" w:rsidRDefault="006A0F41">
      <w:pPr>
        <w:widowControl w:val="0"/>
        <w:numPr>
          <w:ilvl w:val="0"/>
          <w:numId w:val="7"/>
        </w:numPr>
        <w:shd w:val="clear" w:color="auto" w:fill="FFFFFF"/>
        <w:tabs>
          <w:tab w:val="left" w:pos="562"/>
          <w:tab w:val="left" w:pos="708"/>
          <w:tab w:val="left" w:pos="993"/>
        </w:tabs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  <w:lang w:eastAsia="en-US"/>
        </w:rPr>
      </w:pPr>
      <w:r>
        <w:rPr>
          <w:color w:val="000000"/>
          <w:spacing w:val="3"/>
          <w:sz w:val="28"/>
          <w:szCs w:val="28"/>
          <w:lang w:eastAsia="en-US"/>
        </w:rPr>
        <w:t>полнота ответа на поставленные вопросы, показывающая сте</w:t>
      </w:r>
      <w:r>
        <w:rPr>
          <w:color w:val="000000"/>
          <w:spacing w:val="-1"/>
          <w:sz w:val="28"/>
          <w:szCs w:val="28"/>
          <w:lang w:eastAsia="en-US"/>
        </w:rPr>
        <w:t>пень усвоения теоретической и практической части предмета;</w:t>
      </w:r>
    </w:p>
    <w:p w:rsidR="00C86C67" w:rsidRDefault="006A0F41">
      <w:pPr>
        <w:widowControl w:val="0"/>
        <w:numPr>
          <w:ilvl w:val="0"/>
          <w:numId w:val="7"/>
        </w:numPr>
        <w:shd w:val="clear" w:color="auto" w:fill="FFFFFF"/>
        <w:tabs>
          <w:tab w:val="left" w:pos="562"/>
          <w:tab w:val="left" w:pos="708"/>
          <w:tab w:val="left" w:pos="993"/>
        </w:tabs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  <w:lang w:eastAsia="en-US"/>
        </w:rPr>
      </w:pPr>
      <w:r>
        <w:rPr>
          <w:color w:val="000000"/>
          <w:spacing w:val="-1"/>
          <w:sz w:val="28"/>
          <w:szCs w:val="28"/>
          <w:lang w:eastAsia="en-US"/>
        </w:rPr>
        <w:t>понимание материалов дисциплины, выраженное в собственном изложении ответов на вопросы задания;</w:t>
      </w:r>
    </w:p>
    <w:p w:rsidR="00C86C67" w:rsidRDefault="006A0F41">
      <w:pPr>
        <w:widowControl w:val="0"/>
        <w:numPr>
          <w:ilvl w:val="0"/>
          <w:numId w:val="7"/>
        </w:numPr>
        <w:shd w:val="clear" w:color="auto" w:fill="FFFFFF"/>
        <w:tabs>
          <w:tab w:val="left" w:pos="562"/>
          <w:tab w:val="left" w:pos="708"/>
          <w:tab w:val="left" w:pos="993"/>
        </w:tabs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  <w:lang w:eastAsia="en-US"/>
        </w:rPr>
      </w:pPr>
      <w:r>
        <w:rPr>
          <w:color w:val="000000"/>
          <w:spacing w:val="1"/>
          <w:sz w:val="28"/>
          <w:szCs w:val="28"/>
          <w:lang w:eastAsia="en-US"/>
        </w:rPr>
        <w:t>умение использовать практические навыки примени</w:t>
      </w:r>
      <w:r>
        <w:rPr>
          <w:color w:val="000000"/>
          <w:spacing w:val="-1"/>
          <w:sz w:val="28"/>
          <w:szCs w:val="28"/>
          <w:lang w:eastAsia="en-US"/>
        </w:rPr>
        <w:t>тельно к конкретной ситуации;</w:t>
      </w:r>
    </w:p>
    <w:p w:rsidR="00C86C67" w:rsidRDefault="006A0F41">
      <w:pPr>
        <w:widowControl w:val="0"/>
        <w:numPr>
          <w:ilvl w:val="0"/>
          <w:numId w:val="7"/>
        </w:numPr>
        <w:shd w:val="clear" w:color="auto" w:fill="FFFFFF"/>
        <w:tabs>
          <w:tab w:val="left" w:pos="562"/>
          <w:tab w:val="left" w:pos="708"/>
          <w:tab w:val="left" w:pos="993"/>
        </w:tabs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>творческий подход к выполнению работы (оригинальность предлагаемого решения)</w:t>
      </w:r>
    </w:p>
    <w:p w:rsidR="00C86C67" w:rsidRDefault="006A0F41">
      <w:pPr>
        <w:widowControl w:val="0"/>
        <w:numPr>
          <w:ilvl w:val="0"/>
          <w:numId w:val="7"/>
        </w:numPr>
        <w:shd w:val="clear" w:color="auto" w:fill="FFFFFF"/>
        <w:tabs>
          <w:tab w:val="left" w:pos="562"/>
          <w:tab w:val="left" w:pos="708"/>
          <w:tab w:val="left" w:pos="993"/>
        </w:tabs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  <w:lang w:eastAsia="en-US"/>
        </w:rPr>
      </w:pPr>
      <w:proofErr w:type="spellStart"/>
      <w:r>
        <w:rPr>
          <w:color w:val="000000"/>
          <w:sz w:val="28"/>
          <w:szCs w:val="28"/>
          <w:lang w:eastAsia="en-US"/>
        </w:rPr>
        <w:t>практикоориентированность</w:t>
      </w:r>
      <w:proofErr w:type="spellEnd"/>
      <w:r>
        <w:rPr>
          <w:color w:val="000000"/>
          <w:sz w:val="28"/>
          <w:szCs w:val="28"/>
          <w:lang w:eastAsia="en-US"/>
        </w:rPr>
        <w:t xml:space="preserve"> решения (возможность его применения на практике)</w:t>
      </w:r>
    </w:p>
    <w:p w:rsidR="00C86C67" w:rsidRDefault="006A0F41">
      <w:pPr>
        <w:widowControl w:val="0"/>
        <w:numPr>
          <w:ilvl w:val="0"/>
          <w:numId w:val="7"/>
        </w:numPr>
        <w:shd w:val="clear" w:color="auto" w:fill="FFFFFF"/>
        <w:tabs>
          <w:tab w:val="left" w:pos="562"/>
          <w:tab w:val="left" w:pos="708"/>
          <w:tab w:val="left" w:pos="993"/>
        </w:tabs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 xml:space="preserve">стиль написания и оформления работ (структура и стиль изложения, заголовки, подзаголовки, </w:t>
      </w:r>
      <w:r>
        <w:rPr>
          <w:color w:val="000000"/>
          <w:spacing w:val="-3"/>
          <w:sz w:val="28"/>
          <w:szCs w:val="28"/>
          <w:lang w:eastAsia="en-US"/>
        </w:rPr>
        <w:t>общее оформление, соблюдение требований к содержанию и объему работы).</w:t>
      </w:r>
    </w:p>
    <w:p w:rsidR="00C86C67" w:rsidRDefault="006A0F41">
      <w:pPr>
        <w:shd w:val="clear" w:color="auto" w:fill="FFFFFF"/>
        <w:autoSpaceDE w:val="0"/>
        <w:autoSpaceDN w:val="0"/>
        <w:adjustRightInd w:val="0"/>
        <w:spacing w:after="200" w:line="276" w:lineRule="auto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Рекомендации по написанию домашнего творческого задания</w:t>
      </w:r>
    </w:p>
    <w:p w:rsidR="00C86C67" w:rsidRDefault="006A0F41">
      <w:pPr>
        <w:spacing w:line="360" w:lineRule="auto"/>
        <w:ind w:firstLine="708"/>
        <w:jc w:val="both"/>
        <w:outlineLvl w:val="1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Для выполнения ДТЗ необходимо изучить рекомендованную литературу и использовать знания, навыки, полученные в процессе выполнения практических заданий на семинарах.  Необходимо выполнить ДТЗ в соответствии с указаниями, сдать работу, оформленную по ГОСТу Р 7.05-2008   на электронном носителе. Приложения могут содержать текстовые, фото, видео, аудио материалы, программные продукты. Задания могут выполняться в парах (по 2 человека).</w:t>
      </w:r>
    </w:p>
    <w:p w:rsidR="00C86C67" w:rsidRDefault="006A0F41">
      <w:pPr>
        <w:spacing w:line="360" w:lineRule="auto"/>
        <w:ind w:firstLine="708"/>
        <w:jc w:val="both"/>
        <w:outlineLvl w:val="1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Тема для выполнения ДТЗ определяется преподавателем. </w:t>
      </w:r>
    </w:p>
    <w:p w:rsidR="00C86C67" w:rsidRDefault="006A0F41">
      <w:pPr>
        <w:spacing w:line="360" w:lineRule="auto"/>
        <w:ind w:firstLine="708"/>
        <w:jc w:val="both"/>
        <w:outlineLvl w:val="1"/>
        <w:rPr>
          <w:bCs/>
          <w:sz w:val="28"/>
          <w:szCs w:val="28"/>
        </w:rPr>
      </w:pPr>
      <w:r>
        <w:rPr>
          <w:bCs/>
          <w:sz w:val="28"/>
          <w:szCs w:val="28"/>
        </w:rPr>
        <w:t>Пример домашнего творческого задания приводится ниже.</w:t>
      </w:r>
    </w:p>
    <w:p w:rsidR="00C86C67" w:rsidRDefault="006A0F41">
      <w:pPr>
        <w:shd w:val="clear" w:color="auto" w:fill="FFFFFF"/>
        <w:autoSpaceDE w:val="0"/>
        <w:autoSpaceDN w:val="0"/>
        <w:adjustRightInd w:val="0"/>
        <w:ind w:firstLine="709"/>
        <w:jc w:val="center"/>
        <w:rPr>
          <w:b/>
          <w:bCs/>
          <w:color w:val="000000"/>
          <w:sz w:val="28"/>
          <w:szCs w:val="28"/>
          <w:lang w:eastAsia="en-US"/>
        </w:rPr>
      </w:pPr>
      <w:bookmarkStart w:id="27" w:name="_Hlk137121578"/>
      <w:r>
        <w:rPr>
          <w:b/>
          <w:bCs/>
          <w:color w:val="000000"/>
          <w:sz w:val="28"/>
          <w:szCs w:val="28"/>
          <w:lang w:eastAsia="en-US"/>
        </w:rPr>
        <w:t xml:space="preserve">Разработка </w:t>
      </w:r>
      <w:proofErr w:type="spellStart"/>
      <w:r>
        <w:rPr>
          <w:b/>
          <w:bCs/>
          <w:color w:val="000000"/>
          <w:sz w:val="28"/>
          <w:szCs w:val="28"/>
          <w:lang w:eastAsia="en-US"/>
        </w:rPr>
        <w:t>нативной</w:t>
      </w:r>
      <w:proofErr w:type="spellEnd"/>
      <w:r>
        <w:rPr>
          <w:b/>
          <w:bCs/>
          <w:color w:val="000000"/>
          <w:sz w:val="28"/>
          <w:szCs w:val="28"/>
          <w:lang w:eastAsia="en-US"/>
        </w:rPr>
        <w:t xml:space="preserve"> рекламы в рамках комплексного продвижения ювелирного бренда «</w:t>
      </w:r>
      <w:r>
        <w:rPr>
          <w:b/>
          <w:bCs/>
          <w:color w:val="000000"/>
          <w:sz w:val="28"/>
          <w:szCs w:val="28"/>
          <w:lang w:val="en-US" w:eastAsia="en-US"/>
        </w:rPr>
        <w:t>MIUZ</w:t>
      </w:r>
      <w:r w:rsidRPr="006A0F41">
        <w:rPr>
          <w:b/>
          <w:bCs/>
          <w:color w:val="000000"/>
          <w:sz w:val="28"/>
          <w:szCs w:val="28"/>
          <w:lang w:eastAsia="en-US"/>
        </w:rPr>
        <w:t xml:space="preserve"> </w:t>
      </w:r>
      <w:proofErr w:type="gramStart"/>
      <w:r>
        <w:rPr>
          <w:b/>
          <w:bCs/>
          <w:color w:val="000000"/>
          <w:sz w:val="28"/>
          <w:szCs w:val="28"/>
          <w:lang w:val="en-US" w:eastAsia="en-US"/>
        </w:rPr>
        <w:t>Diamonds</w:t>
      </w:r>
      <w:r>
        <w:rPr>
          <w:b/>
          <w:bCs/>
          <w:color w:val="000000"/>
          <w:sz w:val="28"/>
          <w:szCs w:val="28"/>
          <w:lang w:eastAsia="en-US"/>
        </w:rPr>
        <w:t xml:space="preserve">» </w:t>
      </w:r>
      <w:bookmarkStart w:id="28" w:name="_Hlk137108722"/>
      <w:bookmarkStart w:id="29" w:name="_Hlk137109315"/>
      <w:r>
        <w:rPr>
          <w:b/>
          <w:bCs/>
          <w:color w:val="000000"/>
          <w:sz w:val="28"/>
          <w:szCs w:val="28"/>
          <w:lang w:eastAsia="en-US"/>
        </w:rPr>
        <w:t xml:space="preserve"> </w:t>
      </w:r>
      <w:bookmarkEnd w:id="28"/>
      <w:bookmarkEnd w:id="29"/>
      <w:r>
        <w:rPr>
          <w:b/>
          <w:bCs/>
          <w:color w:val="000000"/>
          <w:sz w:val="28"/>
          <w:szCs w:val="28"/>
          <w:lang w:eastAsia="en-US"/>
        </w:rPr>
        <w:t>на</w:t>
      </w:r>
      <w:proofErr w:type="gramEnd"/>
      <w:r>
        <w:rPr>
          <w:b/>
          <w:bCs/>
          <w:color w:val="000000"/>
          <w:sz w:val="28"/>
          <w:szCs w:val="28"/>
          <w:lang w:eastAsia="en-US"/>
        </w:rPr>
        <w:t xml:space="preserve"> известном </w:t>
      </w:r>
      <w:proofErr w:type="spellStart"/>
      <w:r>
        <w:rPr>
          <w:b/>
          <w:bCs/>
          <w:color w:val="000000"/>
          <w:sz w:val="28"/>
          <w:szCs w:val="28"/>
          <w:lang w:eastAsia="en-US"/>
        </w:rPr>
        <w:t>маркетплейсе</w:t>
      </w:r>
      <w:proofErr w:type="spellEnd"/>
      <w:r>
        <w:rPr>
          <w:b/>
          <w:bCs/>
          <w:color w:val="000000"/>
          <w:sz w:val="28"/>
          <w:szCs w:val="28"/>
          <w:lang w:eastAsia="en-US"/>
        </w:rPr>
        <w:t xml:space="preserve"> и в интернет-пространстве</w:t>
      </w:r>
    </w:p>
    <w:bookmarkEnd w:id="27"/>
    <w:p w:rsidR="00C86C67" w:rsidRDefault="006A0F41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>Задание: на основании открытых источников, включая российские и зарубежные информационные ресурсы, провести анализ стратегии развития и коммуникационной стратегии ювелирного бренда «</w:t>
      </w:r>
      <w:r>
        <w:rPr>
          <w:color w:val="000000"/>
          <w:sz w:val="28"/>
          <w:szCs w:val="28"/>
          <w:lang w:val="en-US" w:eastAsia="en-US"/>
        </w:rPr>
        <w:t>MIUZ</w:t>
      </w:r>
      <w:r w:rsidRPr="006A0F41">
        <w:rPr>
          <w:color w:val="000000"/>
          <w:sz w:val="28"/>
          <w:szCs w:val="28"/>
          <w:lang w:eastAsia="en-US"/>
        </w:rPr>
        <w:t xml:space="preserve"> </w:t>
      </w:r>
      <w:r>
        <w:rPr>
          <w:color w:val="000000"/>
          <w:sz w:val="28"/>
          <w:szCs w:val="28"/>
          <w:lang w:val="en-US" w:eastAsia="en-US"/>
        </w:rPr>
        <w:t>Diamonds</w:t>
      </w:r>
      <w:r>
        <w:rPr>
          <w:color w:val="000000"/>
          <w:sz w:val="28"/>
          <w:szCs w:val="28"/>
          <w:lang w:eastAsia="en-US"/>
        </w:rPr>
        <w:t xml:space="preserve">» за последний год. В рамках выполнения задания для выбранной целевой аудитории и на основании актуальной стратегии развития компании определить коммуникационную цель и разработать </w:t>
      </w:r>
      <w:proofErr w:type="spellStart"/>
      <w:r>
        <w:rPr>
          <w:color w:val="000000"/>
          <w:sz w:val="28"/>
          <w:szCs w:val="28"/>
          <w:lang w:eastAsia="en-US"/>
        </w:rPr>
        <w:t>нативную</w:t>
      </w:r>
      <w:proofErr w:type="spellEnd"/>
      <w:r>
        <w:rPr>
          <w:color w:val="000000"/>
          <w:sz w:val="28"/>
          <w:szCs w:val="28"/>
          <w:lang w:eastAsia="en-US"/>
        </w:rPr>
        <w:t xml:space="preserve"> рекламную кампанию по продвижению бренда «</w:t>
      </w:r>
      <w:r>
        <w:rPr>
          <w:color w:val="000000"/>
          <w:sz w:val="28"/>
          <w:szCs w:val="28"/>
          <w:lang w:val="en-US" w:eastAsia="en-US"/>
        </w:rPr>
        <w:t>MIUZ</w:t>
      </w:r>
      <w:r w:rsidRPr="006A0F41">
        <w:rPr>
          <w:color w:val="000000"/>
          <w:sz w:val="28"/>
          <w:szCs w:val="28"/>
          <w:lang w:eastAsia="en-US"/>
        </w:rPr>
        <w:t xml:space="preserve"> </w:t>
      </w:r>
      <w:r>
        <w:rPr>
          <w:color w:val="000000"/>
          <w:sz w:val="28"/>
          <w:szCs w:val="28"/>
          <w:lang w:val="en-US" w:eastAsia="en-US"/>
        </w:rPr>
        <w:t>Diamonds</w:t>
      </w:r>
      <w:r>
        <w:rPr>
          <w:color w:val="000000"/>
          <w:sz w:val="28"/>
          <w:szCs w:val="28"/>
          <w:lang w:eastAsia="en-US"/>
        </w:rPr>
        <w:t xml:space="preserve">» в интернет-пространстве и на известном </w:t>
      </w:r>
      <w:proofErr w:type="spellStart"/>
      <w:r>
        <w:rPr>
          <w:color w:val="000000"/>
          <w:sz w:val="28"/>
          <w:szCs w:val="28"/>
          <w:lang w:eastAsia="en-US"/>
        </w:rPr>
        <w:t>маркетплейсе</w:t>
      </w:r>
      <w:proofErr w:type="spellEnd"/>
      <w:r>
        <w:rPr>
          <w:color w:val="000000"/>
          <w:sz w:val="28"/>
          <w:szCs w:val="28"/>
          <w:lang w:eastAsia="en-US"/>
        </w:rPr>
        <w:t xml:space="preserve">. </w:t>
      </w:r>
    </w:p>
    <w:p w:rsidR="00C86C67" w:rsidRDefault="006A0F41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 xml:space="preserve">    Обосновать предложенное решение. </w:t>
      </w:r>
    </w:p>
    <w:p w:rsidR="00C86C67" w:rsidRDefault="006A0F41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>1.</w:t>
      </w:r>
      <w:r>
        <w:rPr>
          <w:color w:val="000000"/>
          <w:sz w:val="28"/>
          <w:szCs w:val="28"/>
          <w:lang w:eastAsia="en-US"/>
        </w:rPr>
        <w:tab/>
        <w:t xml:space="preserve">Провести анализ рекламных кампаний бренда за указанный период, включая </w:t>
      </w:r>
      <w:proofErr w:type="spellStart"/>
      <w:r>
        <w:rPr>
          <w:color w:val="000000"/>
          <w:sz w:val="28"/>
          <w:szCs w:val="28"/>
          <w:lang w:eastAsia="en-US"/>
        </w:rPr>
        <w:t>нативную</w:t>
      </w:r>
      <w:proofErr w:type="spellEnd"/>
      <w:r>
        <w:rPr>
          <w:color w:val="000000"/>
          <w:sz w:val="28"/>
          <w:szCs w:val="28"/>
          <w:lang w:eastAsia="en-US"/>
        </w:rPr>
        <w:t xml:space="preserve"> рекламу, на базе материалов официальных и профильных сайтов, страниц соцсетей, публикаций в СМИ.</w:t>
      </w:r>
    </w:p>
    <w:p w:rsidR="00C86C67" w:rsidRDefault="006A0F41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>2.</w:t>
      </w:r>
      <w:r>
        <w:rPr>
          <w:color w:val="000000"/>
          <w:sz w:val="28"/>
          <w:szCs w:val="28"/>
          <w:lang w:eastAsia="en-US"/>
        </w:rPr>
        <w:tab/>
        <w:t xml:space="preserve"> Разработать план </w:t>
      </w:r>
      <w:proofErr w:type="spellStart"/>
      <w:r>
        <w:rPr>
          <w:color w:val="000000"/>
          <w:sz w:val="28"/>
          <w:szCs w:val="28"/>
          <w:lang w:eastAsia="en-US"/>
        </w:rPr>
        <w:t>нативной</w:t>
      </w:r>
      <w:proofErr w:type="spellEnd"/>
      <w:r>
        <w:rPr>
          <w:color w:val="000000"/>
          <w:sz w:val="28"/>
          <w:szCs w:val="28"/>
          <w:lang w:eastAsia="en-US"/>
        </w:rPr>
        <w:t xml:space="preserve"> рекламной кампании </w:t>
      </w:r>
      <w:bookmarkStart w:id="30" w:name="_Hlk137109574"/>
      <w:r>
        <w:rPr>
          <w:color w:val="000000"/>
          <w:sz w:val="28"/>
          <w:szCs w:val="28"/>
          <w:lang w:eastAsia="en-US"/>
        </w:rPr>
        <w:t>по продвижению</w:t>
      </w:r>
      <w:bookmarkEnd w:id="30"/>
      <w:r>
        <w:rPr>
          <w:color w:val="000000"/>
          <w:sz w:val="28"/>
          <w:szCs w:val="28"/>
          <w:lang w:eastAsia="en-US"/>
        </w:rPr>
        <w:t xml:space="preserve"> бренда «</w:t>
      </w:r>
      <w:r>
        <w:rPr>
          <w:color w:val="000000"/>
          <w:sz w:val="28"/>
          <w:szCs w:val="28"/>
          <w:lang w:val="en-US" w:eastAsia="en-US"/>
        </w:rPr>
        <w:t>MIUZ</w:t>
      </w:r>
      <w:r w:rsidRPr="006A0F41">
        <w:rPr>
          <w:color w:val="000000"/>
          <w:sz w:val="28"/>
          <w:szCs w:val="28"/>
          <w:lang w:eastAsia="en-US"/>
        </w:rPr>
        <w:t xml:space="preserve"> </w:t>
      </w:r>
      <w:r>
        <w:rPr>
          <w:color w:val="000000"/>
          <w:sz w:val="28"/>
          <w:szCs w:val="28"/>
          <w:lang w:val="en-US" w:eastAsia="en-US"/>
        </w:rPr>
        <w:t>Diamonds</w:t>
      </w:r>
      <w:r>
        <w:rPr>
          <w:color w:val="000000"/>
          <w:sz w:val="28"/>
          <w:szCs w:val="28"/>
          <w:lang w:eastAsia="en-US"/>
        </w:rPr>
        <w:t xml:space="preserve">»: определить цели-задачи, целевые аудитории, ключевую идею, форматы рекламы, каналы коммуникации, определить сроки проведения кампании, описать и выполнить </w:t>
      </w:r>
      <w:proofErr w:type="spellStart"/>
      <w:r>
        <w:rPr>
          <w:color w:val="000000"/>
          <w:sz w:val="28"/>
          <w:szCs w:val="28"/>
          <w:lang w:eastAsia="en-US"/>
        </w:rPr>
        <w:t>продакшн</w:t>
      </w:r>
      <w:proofErr w:type="spellEnd"/>
      <w:r>
        <w:rPr>
          <w:color w:val="000000"/>
          <w:sz w:val="28"/>
          <w:szCs w:val="28"/>
          <w:lang w:eastAsia="en-US"/>
        </w:rPr>
        <w:t xml:space="preserve"> (или отдельные его элементы) </w:t>
      </w:r>
      <w:proofErr w:type="spellStart"/>
      <w:r>
        <w:rPr>
          <w:color w:val="000000"/>
          <w:sz w:val="28"/>
          <w:szCs w:val="28"/>
          <w:lang w:eastAsia="en-US"/>
        </w:rPr>
        <w:t>нативной</w:t>
      </w:r>
      <w:proofErr w:type="spellEnd"/>
      <w:r>
        <w:rPr>
          <w:color w:val="000000"/>
          <w:sz w:val="28"/>
          <w:szCs w:val="28"/>
          <w:lang w:eastAsia="en-US"/>
        </w:rPr>
        <w:t xml:space="preserve"> рекламы.</w:t>
      </w:r>
    </w:p>
    <w:p w:rsidR="00C86C67" w:rsidRDefault="006A0F41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>3.</w:t>
      </w:r>
      <w:r>
        <w:rPr>
          <w:color w:val="000000"/>
          <w:sz w:val="28"/>
          <w:szCs w:val="28"/>
          <w:lang w:eastAsia="en-US"/>
        </w:rPr>
        <w:tab/>
        <w:t xml:space="preserve">Оформить результат творческой работы в </w:t>
      </w:r>
      <w:proofErr w:type="spellStart"/>
      <w:r>
        <w:rPr>
          <w:color w:val="000000"/>
          <w:sz w:val="28"/>
          <w:szCs w:val="28"/>
          <w:lang w:eastAsia="en-US"/>
        </w:rPr>
        <w:t>PowerPoint</w:t>
      </w:r>
      <w:proofErr w:type="spellEnd"/>
      <w:r>
        <w:rPr>
          <w:color w:val="000000"/>
          <w:sz w:val="28"/>
          <w:szCs w:val="28"/>
          <w:lang w:eastAsia="en-US"/>
        </w:rPr>
        <w:t>. Формат слайдов 16:9, фон – белый. Приложения: тексты, образцы оригинального или подобранного иллюстративного видео (референсы), аудио, дизайн-макеты и т.п.</w:t>
      </w:r>
    </w:p>
    <w:p w:rsidR="00C86C67" w:rsidRDefault="006A0F41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lastRenderedPageBreak/>
        <w:t xml:space="preserve">4. </w:t>
      </w:r>
      <w:r>
        <w:rPr>
          <w:color w:val="000000"/>
          <w:sz w:val="28"/>
          <w:szCs w:val="28"/>
          <w:lang w:eastAsia="en-US"/>
        </w:rPr>
        <w:tab/>
        <w:t>Провести подготовку и презентацию проекта ДТЗ преподавателю и группе.</w:t>
      </w:r>
    </w:p>
    <w:p w:rsidR="00C86C67" w:rsidRDefault="006A0F41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>Критерии оценивания работы определяются преподавателем.</w:t>
      </w:r>
    </w:p>
    <w:p w:rsidR="00C86C67" w:rsidRDefault="006A0F41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 xml:space="preserve">ДТЗ выполняется в форматах </w:t>
      </w:r>
      <w:proofErr w:type="spellStart"/>
      <w:r>
        <w:rPr>
          <w:color w:val="000000"/>
          <w:sz w:val="28"/>
          <w:szCs w:val="28"/>
          <w:lang w:eastAsia="en-US"/>
        </w:rPr>
        <w:t>word</w:t>
      </w:r>
      <w:proofErr w:type="spellEnd"/>
      <w:r>
        <w:rPr>
          <w:color w:val="000000"/>
          <w:sz w:val="28"/>
          <w:szCs w:val="28"/>
          <w:lang w:eastAsia="en-US"/>
        </w:rPr>
        <w:t xml:space="preserve"> (со ссылками на источники), </w:t>
      </w:r>
      <w:proofErr w:type="spellStart"/>
      <w:r>
        <w:rPr>
          <w:color w:val="000000"/>
          <w:sz w:val="28"/>
          <w:szCs w:val="28"/>
          <w:lang w:eastAsia="en-US"/>
        </w:rPr>
        <w:t>ppt</w:t>
      </w:r>
      <w:proofErr w:type="spellEnd"/>
      <w:r>
        <w:rPr>
          <w:color w:val="000000"/>
          <w:sz w:val="28"/>
          <w:szCs w:val="28"/>
          <w:lang w:eastAsia="en-US"/>
        </w:rPr>
        <w:t>(x) и другом выбранном цифровом формате и сдается в электронном виде в срок, указанный преподавателем, но не менее, чем за 3 дня до даты защиты.</w:t>
      </w:r>
    </w:p>
    <w:p w:rsidR="00C86C67" w:rsidRDefault="006A0F41">
      <w:pPr>
        <w:widowControl w:val="0"/>
        <w:autoSpaceDE w:val="0"/>
        <w:autoSpaceDN w:val="0"/>
        <w:spacing w:after="240"/>
        <w:jc w:val="both"/>
        <w:outlineLvl w:val="0"/>
        <w:rPr>
          <w:bCs/>
          <w:sz w:val="12"/>
          <w:szCs w:val="28"/>
          <w:lang w:bidi="ru-RU"/>
        </w:rPr>
      </w:pPr>
      <w:bookmarkStart w:id="31" w:name="_Toc24406442"/>
      <w:r>
        <w:rPr>
          <w:b/>
          <w:bCs/>
          <w:sz w:val="28"/>
          <w:szCs w:val="28"/>
          <w:lang w:bidi="ru-RU"/>
        </w:rPr>
        <w:t xml:space="preserve"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</w:t>
      </w:r>
      <w:bookmarkEnd w:id="31"/>
    </w:p>
    <w:p w:rsidR="00C86C67" w:rsidRDefault="006A0F41">
      <w:pPr>
        <w:keepNext/>
        <w:widowControl w:val="0"/>
        <w:autoSpaceDE w:val="0"/>
        <w:autoSpaceDN w:val="0"/>
        <w:spacing w:line="360" w:lineRule="auto"/>
        <w:ind w:firstLine="709"/>
        <w:jc w:val="both"/>
        <w:outlineLvl w:val="0"/>
        <w:rPr>
          <w:rFonts w:eastAsia="Calibri"/>
          <w:b/>
          <w:bCs/>
          <w:kern w:val="32"/>
          <w:sz w:val="28"/>
          <w:szCs w:val="28"/>
          <w:lang w:bidi="ru-RU"/>
        </w:rPr>
      </w:pPr>
      <w:bookmarkStart w:id="32" w:name="_Toc531614950"/>
      <w:bookmarkStart w:id="33" w:name="_Toc531686467"/>
      <w:r>
        <w:rPr>
          <w:rFonts w:eastAsia="Calibri"/>
          <w:b/>
          <w:bCs/>
          <w:kern w:val="32"/>
          <w:sz w:val="28"/>
          <w:szCs w:val="28"/>
          <w:lang w:bidi="ru-RU"/>
        </w:rPr>
        <w:t>11. 1. Комплект лицензионного программного обеспечения:</w:t>
      </w:r>
      <w:bookmarkEnd w:id="32"/>
      <w:bookmarkEnd w:id="33"/>
    </w:p>
    <w:p w:rsidR="00C86C67" w:rsidRPr="00186652" w:rsidRDefault="006A0F41">
      <w:pPr>
        <w:keepNext/>
        <w:widowControl w:val="0"/>
        <w:autoSpaceDE w:val="0"/>
        <w:autoSpaceDN w:val="0"/>
        <w:spacing w:line="360" w:lineRule="auto"/>
        <w:ind w:firstLine="709"/>
        <w:jc w:val="both"/>
        <w:outlineLvl w:val="0"/>
        <w:rPr>
          <w:rFonts w:eastAsia="Calibri"/>
          <w:bCs/>
          <w:kern w:val="32"/>
          <w:sz w:val="28"/>
          <w:szCs w:val="28"/>
          <w:lang w:bidi="ru-RU"/>
        </w:rPr>
      </w:pPr>
      <w:bookmarkStart w:id="34" w:name="_Toc531614951"/>
      <w:bookmarkStart w:id="35" w:name="_Toc531686468"/>
      <w:r w:rsidRPr="00186652">
        <w:rPr>
          <w:rFonts w:eastAsia="Calibri"/>
          <w:bCs/>
          <w:kern w:val="32"/>
          <w:sz w:val="28"/>
          <w:szCs w:val="28"/>
          <w:lang w:bidi="ru-RU"/>
        </w:rPr>
        <w:t xml:space="preserve">1. </w:t>
      </w:r>
      <w:r>
        <w:rPr>
          <w:rFonts w:eastAsia="Calibri"/>
          <w:bCs/>
          <w:kern w:val="32"/>
          <w:sz w:val="28"/>
          <w:szCs w:val="28"/>
          <w:lang w:val="en-US" w:bidi="ru-RU"/>
        </w:rPr>
        <w:t>Windows</w:t>
      </w:r>
      <w:r w:rsidRPr="00186652">
        <w:rPr>
          <w:rFonts w:eastAsia="Calibri"/>
          <w:bCs/>
          <w:kern w:val="32"/>
          <w:sz w:val="28"/>
          <w:szCs w:val="28"/>
          <w:lang w:bidi="ru-RU"/>
        </w:rPr>
        <w:t xml:space="preserve">, </w:t>
      </w:r>
      <w:r>
        <w:rPr>
          <w:rFonts w:eastAsia="Calibri"/>
          <w:bCs/>
          <w:kern w:val="32"/>
          <w:sz w:val="28"/>
          <w:szCs w:val="28"/>
          <w:lang w:val="en-US" w:bidi="ru-RU"/>
        </w:rPr>
        <w:t>Microsoft</w:t>
      </w:r>
      <w:r w:rsidRPr="00186652">
        <w:rPr>
          <w:rFonts w:eastAsia="Calibri"/>
          <w:bCs/>
          <w:kern w:val="32"/>
          <w:sz w:val="28"/>
          <w:szCs w:val="28"/>
          <w:lang w:bidi="ru-RU"/>
        </w:rPr>
        <w:t xml:space="preserve"> </w:t>
      </w:r>
      <w:r>
        <w:rPr>
          <w:rFonts w:eastAsia="Calibri"/>
          <w:bCs/>
          <w:kern w:val="32"/>
          <w:sz w:val="28"/>
          <w:szCs w:val="28"/>
          <w:lang w:val="en-US" w:bidi="ru-RU"/>
        </w:rPr>
        <w:t>Office</w:t>
      </w:r>
      <w:r w:rsidRPr="00186652">
        <w:rPr>
          <w:rFonts w:eastAsia="Calibri"/>
          <w:bCs/>
          <w:kern w:val="32"/>
          <w:sz w:val="28"/>
          <w:szCs w:val="28"/>
          <w:lang w:bidi="ru-RU"/>
        </w:rPr>
        <w:t>.</w:t>
      </w:r>
      <w:bookmarkEnd w:id="34"/>
      <w:bookmarkEnd w:id="35"/>
    </w:p>
    <w:p w:rsidR="00C86C67" w:rsidRPr="00186652" w:rsidRDefault="006A0F41">
      <w:pPr>
        <w:keepNext/>
        <w:widowControl w:val="0"/>
        <w:autoSpaceDE w:val="0"/>
        <w:autoSpaceDN w:val="0"/>
        <w:ind w:firstLine="709"/>
        <w:jc w:val="both"/>
        <w:outlineLvl w:val="0"/>
        <w:rPr>
          <w:rFonts w:eastAsia="Calibri"/>
          <w:bCs/>
          <w:kern w:val="32"/>
          <w:sz w:val="28"/>
          <w:szCs w:val="28"/>
          <w:lang w:bidi="ru-RU"/>
        </w:rPr>
      </w:pPr>
      <w:bookmarkStart w:id="36" w:name="_Toc531686469"/>
      <w:bookmarkStart w:id="37" w:name="_Toc531614952"/>
      <w:r w:rsidRPr="00186652">
        <w:rPr>
          <w:rFonts w:eastAsia="Calibri"/>
          <w:bCs/>
          <w:kern w:val="32"/>
          <w:sz w:val="28"/>
          <w:szCs w:val="28"/>
          <w:lang w:bidi="ru-RU"/>
        </w:rPr>
        <w:t xml:space="preserve">2. </w:t>
      </w:r>
      <w:r>
        <w:rPr>
          <w:rFonts w:eastAsia="Calibri"/>
          <w:bCs/>
          <w:kern w:val="32"/>
          <w:sz w:val="28"/>
          <w:szCs w:val="28"/>
          <w:lang w:bidi="ru-RU"/>
        </w:rPr>
        <w:t>Антивирус</w:t>
      </w:r>
      <w:r w:rsidRPr="00186652">
        <w:rPr>
          <w:rFonts w:eastAsia="Calibri"/>
          <w:bCs/>
          <w:kern w:val="32"/>
          <w:sz w:val="28"/>
          <w:szCs w:val="28"/>
          <w:lang w:bidi="ru-RU"/>
        </w:rPr>
        <w:t xml:space="preserve"> </w:t>
      </w:r>
      <w:r>
        <w:rPr>
          <w:rFonts w:eastAsia="Calibri"/>
          <w:bCs/>
          <w:kern w:val="32"/>
          <w:sz w:val="28"/>
          <w:szCs w:val="28"/>
          <w:lang w:val="en-US" w:bidi="ru-RU"/>
        </w:rPr>
        <w:t>Kaspersky</w:t>
      </w:r>
      <w:bookmarkEnd w:id="36"/>
      <w:bookmarkEnd w:id="37"/>
    </w:p>
    <w:p w:rsidR="00C86C67" w:rsidRPr="00186652" w:rsidRDefault="00C86C67">
      <w:pPr>
        <w:keepNext/>
        <w:widowControl w:val="0"/>
        <w:autoSpaceDE w:val="0"/>
        <w:autoSpaceDN w:val="0"/>
        <w:ind w:firstLine="709"/>
        <w:jc w:val="both"/>
        <w:outlineLvl w:val="0"/>
        <w:rPr>
          <w:rFonts w:eastAsia="Calibri"/>
          <w:bCs/>
          <w:kern w:val="32"/>
          <w:sz w:val="16"/>
          <w:szCs w:val="28"/>
          <w:lang w:bidi="ru-RU"/>
        </w:rPr>
      </w:pPr>
    </w:p>
    <w:p w:rsidR="00C86C67" w:rsidRDefault="006A0F41">
      <w:pPr>
        <w:keepNext/>
        <w:widowControl w:val="0"/>
        <w:autoSpaceDE w:val="0"/>
        <w:autoSpaceDN w:val="0"/>
        <w:spacing w:after="240"/>
        <w:ind w:firstLine="709"/>
        <w:jc w:val="both"/>
        <w:outlineLvl w:val="0"/>
        <w:rPr>
          <w:rFonts w:eastAsia="Calibri"/>
          <w:bCs/>
          <w:kern w:val="32"/>
          <w:sz w:val="28"/>
          <w:szCs w:val="28"/>
          <w:lang w:bidi="ru-RU"/>
        </w:rPr>
      </w:pPr>
      <w:bookmarkStart w:id="38" w:name="_Toc531686470"/>
      <w:bookmarkStart w:id="39" w:name="_Toc531614953"/>
      <w:r w:rsidRPr="00186652">
        <w:rPr>
          <w:rFonts w:eastAsia="Calibri"/>
          <w:b/>
          <w:bCs/>
          <w:kern w:val="32"/>
          <w:sz w:val="28"/>
          <w:szCs w:val="28"/>
          <w:lang w:bidi="ru-RU"/>
        </w:rPr>
        <w:t xml:space="preserve">11.2. </w:t>
      </w:r>
      <w:r>
        <w:rPr>
          <w:rFonts w:eastAsia="Calibri"/>
          <w:b/>
          <w:bCs/>
          <w:kern w:val="32"/>
          <w:sz w:val="28"/>
          <w:szCs w:val="28"/>
          <w:lang w:bidi="ru-RU"/>
        </w:rPr>
        <w:t>Современные профессиональные базы данных и информационные справочные системы</w:t>
      </w:r>
      <w:bookmarkEnd w:id="38"/>
      <w:bookmarkEnd w:id="39"/>
    </w:p>
    <w:p w:rsidR="00C86C67" w:rsidRDefault="006A0F41">
      <w:pPr>
        <w:widowControl w:val="0"/>
        <w:shd w:val="clear" w:color="auto" w:fill="FFFFFF"/>
        <w:tabs>
          <w:tab w:val="left" w:pos="442"/>
        </w:tabs>
        <w:autoSpaceDE w:val="0"/>
        <w:autoSpaceDN w:val="0"/>
        <w:spacing w:line="360" w:lineRule="auto"/>
        <w:ind w:firstLine="709"/>
        <w:jc w:val="both"/>
        <w:rPr>
          <w:rFonts w:eastAsia="Calibri"/>
          <w:bCs/>
          <w:sz w:val="28"/>
          <w:szCs w:val="28"/>
          <w:lang w:bidi="ru-RU"/>
        </w:rPr>
      </w:pPr>
      <w:r>
        <w:rPr>
          <w:rFonts w:eastAsia="Calibri"/>
          <w:bCs/>
          <w:sz w:val="28"/>
          <w:szCs w:val="28"/>
          <w:lang w:bidi="ru-RU"/>
        </w:rPr>
        <w:t>1. Информационно-правовая система «Гарант»</w:t>
      </w:r>
    </w:p>
    <w:p w:rsidR="00C86C67" w:rsidRDefault="006A0F41">
      <w:pPr>
        <w:widowControl w:val="0"/>
        <w:shd w:val="clear" w:color="auto" w:fill="FFFFFF"/>
        <w:tabs>
          <w:tab w:val="left" w:pos="442"/>
        </w:tabs>
        <w:autoSpaceDE w:val="0"/>
        <w:autoSpaceDN w:val="0"/>
        <w:spacing w:line="360" w:lineRule="auto"/>
        <w:ind w:firstLine="709"/>
        <w:jc w:val="both"/>
        <w:rPr>
          <w:rFonts w:eastAsia="Calibri"/>
          <w:bCs/>
          <w:sz w:val="28"/>
          <w:szCs w:val="28"/>
          <w:lang w:bidi="ru-RU"/>
        </w:rPr>
      </w:pPr>
      <w:r>
        <w:rPr>
          <w:rFonts w:eastAsia="Calibri"/>
          <w:bCs/>
          <w:sz w:val="28"/>
          <w:szCs w:val="28"/>
          <w:lang w:bidi="ru-RU"/>
        </w:rPr>
        <w:t>2. Информационно-правовая система «Консультант Плюс»</w:t>
      </w:r>
    </w:p>
    <w:p w:rsidR="00C86C67" w:rsidRDefault="006A0F41">
      <w:pPr>
        <w:widowControl w:val="0"/>
        <w:shd w:val="clear" w:color="auto" w:fill="FFFFFF"/>
        <w:tabs>
          <w:tab w:val="left" w:pos="442"/>
        </w:tabs>
        <w:autoSpaceDE w:val="0"/>
        <w:autoSpaceDN w:val="0"/>
        <w:spacing w:line="360" w:lineRule="auto"/>
        <w:ind w:firstLine="709"/>
        <w:jc w:val="both"/>
        <w:rPr>
          <w:rFonts w:eastAsia="Calibri"/>
          <w:bCs/>
          <w:sz w:val="28"/>
          <w:szCs w:val="28"/>
          <w:lang w:bidi="ru-RU"/>
        </w:rPr>
      </w:pPr>
      <w:r>
        <w:rPr>
          <w:rFonts w:eastAsia="Calibri"/>
          <w:bCs/>
          <w:sz w:val="28"/>
          <w:szCs w:val="28"/>
          <w:lang w:bidi="ru-RU"/>
        </w:rPr>
        <w:t xml:space="preserve">3. Электронная энциклопедия: </w:t>
      </w:r>
      <w:r>
        <w:rPr>
          <w:rFonts w:eastAsia="Calibri"/>
          <w:bCs/>
          <w:color w:val="0000FF"/>
          <w:sz w:val="28"/>
          <w:szCs w:val="28"/>
          <w:u w:val="single"/>
          <w:lang w:val="en-US" w:bidi="ru-RU"/>
        </w:rPr>
        <w:t>http</w:t>
      </w:r>
      <w:r>
        <w:rPr>
          <w:rFonts w:eastAsia="Calibri"/>
          <w:bCs/>
          <w:color w:val="0000FF"/>
          <w:sz w:val="28"/>
          <w:szCs w:val="28"/>
          <w:u w:val="single"/>
          <w:lang w:bidi="ru-RU"/>
        </w:rPr>
        <w:t>://</w:t>
      </w:r>
      <w:proofErr w:type="spellStart"/>
      <w:r>
        <w:rPr>
          <w:rFonts w:eastAsia="Calibri"/>
          <w:bCs/>
          <w:color w:val="0000FF"/>
          <w:sz w:val="28"/>
          <w:szCs w:val="28"/>
          <w:u w:val="single"/>
          <w:lang w:val="en-US" w:bidi="ru-RU"/>
        </w:rPr>
        <w:t>ru</w:t>
      </w:r>
      <w:proofErr w:type="spellEnd"/>
      <w:r>
        <w:rPr>
          <w:rFonts w:eastAsia="Calibri"/>
          <w:bCs/>
          <w:color w:val="0000FF"/>
          <w:sz w:val="28"/>
          <w:szCs w:val="28"/>
          <w:u w:val="single"/>
          <w:lang w:bidi="ru-RU"/>
        </w:rPr>
        <w:t>.</w:t>
      </w:r>
      <w:proofErr w:type="spellStart"/>
      <w:r>
        <w:rPr>
          <w:rFonts w:eastAsia="Calibri"/>
          <w:bCs/>
          <w:color w:val="0000FF"/>
          <w:sz w:val="28"/>
          <w:szCs w:val="28"/>
          <w:u w:val="single"/>
          <w:lang w:val="en-US" w:bidi="ru-RU"/>
        </w:rPr>
        <w:t>wikipedia</w:t>
      </w:r>
      <w:proofErr w:type="spellEnd"/>
      <w:r>
        <w:rPr>
          <w:rFonts w:eastAsia="Calibri"/>
          <w:bCs/>
          <w:color w:val="0000FF"/>
          <w:sz w:val="28"/>
          <w:szCs w:val="28"/>
          <w:u w:val="single"/>
          <w:lang w:bidi="ru-RU"/>
        </w:rPr>
        <w:t>.</w:t>
      </w:r>
      <w:r>
        <w:rPr>
          <w:rFonts w:eastAsia="Calibri"/>
          <w:bCs/>
          <w:color w:val="0000FF"/>
          <w:sz w:val="28"/>
          <w:szCs w:val="28"/>
          <w:u w:val="single"/>
          <w:lang w:val="en-US" w:bidi="ru-RU"/>
        </w:rPr>
        <w:t>org</w:t>
      </w:r>
      <w:r>
        <w:rPr>
          <w:rFonts w:eastAsia="Calibri"/>
          <w:bCs/>
          <w:color w:val="0000FF"/>
          <w:sz w:val="28"/>
          <w:szCs w:val="28"/>
          <w:u w:val="single"/>
          <w:lang w:bidi="ru-RU"/>
        </w:rPr>
        <w:t>/</w:t>
      </w:r>
      <w:r>
        <w:rPr>
          <w:rFonts w:eastAsia="Calibri"/>
          <w:bCs/>
          <w:color w:val="0000FF"/>
          <w:sz w:val="28"/>
          <w:szCs w:val="28"/>
          <w:u w:val="single"/>
          <w:lang w:val="en-US" w:bidi="ru-RU"/>
        </w:rPr>
        <w:t>wiki</w:t>
      </w:r>
      <w:r>
        <w:rPr>
          <w:rFonts w:eastAsia="Calibri"/>
          <w:bCs/>
          <w:color w:val="0000FF"/>
          <w:sz w:val="28"/>
          <w:szCs w:val="28"/>
          <w:u w:val="single"/>
          <w:lang w:bidi="ru-RU"/>
        </w:rPr>
        <w:t>/</w:t>
      </w:r>
      <w:r>
        <w:rPr>
          <w:rFonts w:eastAsia="Calibri"/>
          <w:bCs/>
          <w:color w:val="0000FF"/>
          <w:sz w:val="28"/>
          <w:szCs w:val="28"/>
          <w:u w:val="single"/>
          <w:lang w:val="en-US" w:bidi="ru-RU"/>
        </w:rPr>
        <w:t>Wiki</w:t>
      </w:r>
    </w:p>
    <w:p w:rsidR="00C86C67" w:rsidRDefault="006A0F41">
      <w:pPr>
        <w:widowControl w:val="0"/>
        <w:shd w:val="clear" w:color="auto" w:fill="FFFFFF"/>
        <w:tabs>
          <w:tab w:val="left" w:pos="442"/>
        </w:tabs>
        <w:autoSpaceDE w:val="0"/>
        <w:autoSpaceDN w:val="0"/>
        <w:spacing w:line="360" w:lineRule="auto"/>
        <w:ind w:firstLine="709"/>
        <w:jc w:val="both"/>
        <w:rPr>
          <w:rFonts w:eastAsia="Calibri"/>
          <w:bCs/>
          <w:sz w:val="28"/>
          <w:szCs w:val="28"/>
          <w:lang w:bidi="ru-RU"/>
        </w:rPr>
      </w:pPr>
      <w:r>
        <w:rPr>
          <w:rFonts w:eastAsia="Calibri"/>
          <w:bCs/>
          <w:sz w:val="28"/>
          <w:szCs w:val="28"/>
          <w:lang w:bidi="ru-RU"/>
        </w:rPr>
        <w:t>4. Система комплексного раскрытия информации «СКРИН» -</w:t>
      </w:r>
      <w:r>
        <w:rPr>
          <w:rFonts w:eastAsia="Calibri"/>
          <w:bCs/>
          <w:sz w:val="28"/>
          <w:szCs w:val="28"/>
          <w:lang w:val="en-US" w:bidi="ru-RU"/>
        </w:rPr>
        <w:t>http</w:t>
      </w:r>
      <w:r>
        <w:rPr>
          <w:rFonts w:eastAsia="Calibri"/>
          <w:bCs/>
          <w:sz w:val="28"/>
          <w:szCs w:val="28"/>
          <w:lang w:bidi="ru-RU"/>
        </w:rPr>
        <w:t>://</w:t>
      </w:r>
      <w:r>
        <w:rPr>
          <w:rFonts w:eastAsia="Calibri"/>
          <w:bCs/>
          <w:sz w:val="28"/>
          <w:szCs w:val="28"/>
          <w:lang w:val="en-US" w:bidi="ru-RU"/>
        </w:rPr>
        <w:t>www</w:t>
      </w:r>
      <w:r>
        <w:rPr>
          <w:rFonts w:eastAsia="Calibri"/>
          <w:bCs/>
          <w:sz w:val="28"/>
          <w:szCs w:val="28"/>
          <w:lang w:bidi="ru-RU"/>
        </w:rPr>
        <w:t>.</w:t>
      </w:r>
      <w:proofErr w:type="spellStart"/>
      <w:r>
        <w:rPr>
          <w:rFonts w:eastAsia="Calibri"/>
          <w:bCs/>
          <w:sz w:val="28"/>
          <w:szCs w:val="28"/>
          <w:lang w:val="en-US" w:bidi="ru-RU"/>
        </w:rPr>
        <w:t>skrin</w:t>
      </w:r>
      <w:proofErr w:type="spellEnd"/>
      <w:r>
        <w:rPr>
          <w:rFonts w:eastAsia="Calibri"/>
          <w:bCs/>
          <w:sz w:val="28"/>
          <w:szCs w:val="28"/>
          <w:lang w:bidi="ru-RU"/>
        </w:rPr>
        <w:t>.</w:t>
      </w:r>
      <w:proofErr w:type="spellStart"/>
      <w:r>
        <w:rPr>
          <w:rFonts w:eastAsia="Calibri"/>
          <w:bCs/>
          <w:sz w:val="28"/>
          <w:szCs w:val="28"/>
          <w:lang w:val="en-US" w:bidi="ru-RU"/>
        </w:rPr>
        <w:t>ru</w:t>
      </w:r>
      <w:proofErr w:type="spellEnd"/>
      <w:r>
        <w:rPr>
          <w:rFonts w:eastAsia="Calibri"/>
          <w:bCs/>
          <w:sz w:val="28"/>
          <w:szCs w:val="28"/>
          <w:lang w:bidi="ru-RU"/>
        </w:rPr>
        <w:t>/</w:t>
      </w:r>
    </w:p>
    <w:p w:rsidR="00C86C67" w:rsidRDefault="00C86C67">
      <w:pPr>
        <w:widowControl w:val="0"/>
        <w:shd w:val="clear" w:color="auto" w:fill="FFFFFF"/>
        <w:tabs>
          <w:tab w:val="left" w:pos="442"/>
        </w:tabs>
        <w:autoSpaceDE w:val="0"/>
        <w:autoSpaceDN w:val="0"/>
        <w:ind w:firstLine="709"/>
        <w:jc w:val="both"/>
        <w:rPr>
          <w:rFonts w:eastAsia="Calibri"/>
          <w:bCs/>
          <w:sz w:val="16"/>
          <w:szCs w:val="28"/>
          <w:lang w:bidi="ru-RU"/>
        </w:rPr>
      </w:pPr>
    </w:p>
    <w:p w:rsidR="00C86C67" w:rsidRDefault="006A0F41">
      <w:pPr>
        <w:widowControl w:val="0"/>
        <w:shd w:val="clear" w:color="auto" w:fill="FFFFFF"/>
        <w:tabs>
          <w:tab w:val="left" w:pos="442"/>
        </w:tabs>
        <w:autoSpaceDE w:val="0"/>
        <w:autoSpaceDN w:val="0"/>
        <w:spacing w:after="240"/>
        <w:ind w:firstLine="709"/>
        <w:jc w:val="both"/>
        <w:rPr>
          <w:rFonts w:eastAsia="Calibri"/>
          <w:b/>
          <w:bCs/>
          <w:sz w:val="28"/>
          <w:szCs w:val="28"/>
          <w:lang w:bidi="ru-RU"/>
        </w:rPr>
      </w:pPr>
      <w:r>
        <w:rPr>
          <w:rFonts w:eastAsia="Calibri"/>
          <w:b/>
          <w:bCs/>
          <w:sz w:val="28"/>
          <w:szCs w:val="28"/>
          <w:lang w:bidi="ru-RU"/>
        </w:rPr>
        <w:t>11.3. Сертифицированные программные и аппаратные средства защиты информации</w:t>
      </w:r>
    </w:p>
    <w:p w:rsidR="00C86C67" w:rsidRDefault="006A0F41">
      <w:pPr>
        <w:widowControl w:val="0"/>
        <w:tabs>
          <w:tab w:val="left" w:pos="1490"/>
        </w:tabs>
        <w:autoSpaceDE w:val="0"/>
        <w:autoSpaceDN w:val="0"/>
        <w:ind w:right="3" w:firstLine="709"/>
        <w:jc w:val="both"/>
        <w:outlineLvl w:val="0"/>
        <w:rPr>
          <w:bCs/>
          <w:sz w:val="28"/>
          <w:szCs w:val="28"/>
          <w:lang w:bidi="ru-RU"/>
        </w:rPr>
      </w:pPr>
      <w:r>
        <w:rPr>
          <w:bCs/>
          <w:sz w:val="28"/>
          <w:szCs w:val="28"/>
          <w:lang w:bidi="ru-RU"/>
        </w:rPr>
        <w:t>Не используются</w:t>
      </w:r>
    </w:p>
    <w:p w:rsidR="00C86C67" w:rsidRDefault="00C86C67">
      <w:pPr>
        <w:widowControl w:val="0"/>
        <w:autoSpaceDE w:val="0"/>
        <w:autoSpaceDN w:val="0"/>
        <w:ind w:right="3"/>
        <w:jc w:val="both"/>
        <w:rPr>
          <w:sz w:val="16"/>
          <w:szCs w:val="28"/>
          <w:lang w:bidi="ru-RU"/>
        </w:rPr>
      </w:pPr>
    </w:p>
    <w:p w:rsidR="00C86C67" w:rsidRDefault="00C86C67">
      <w:pPr>
        <w:widowControl w:val="0"/>
        <w:autoSpaceDE w:val="0"/>
        <w:autoSpaceDN w:val="0"/>
        <w:ind w:right="3"/>
        <w:jc w:val="both"/>
        <w:rPr>
          <w:sz w:val="16"/>
          <w:szCs w:val="28"/>
          <w:lang w:bidi="ru-RU"/>
        </w:rPr>
      </w:pPr>
    </w:p>
    <w:p w:rsidR="00C86C67" w:rsidRDefault="006A0F41">
      <w:pPr>
        <w:widowControl w:val="0"/>
        <w:autoSpaceDE w:val="0"/>
        <w:autoSpaceDN w:val="0"/>
        <w:spacing w:after="240"/>
        <w:jc w:val="both"/>
        <w:outlineLvl w:val="0"/>
        <w:rPr>
          <w:bCs/>
          <w:sz w:val="28"/>
          <w:szCs w:val="28"/>
          <w:lang w:bidi="ru-RU"/>
        </w:rPr>
      </w:pPr>
      <w:bookmarkStart w:id="40" w:name="_Toc24406443"/>
      <w:r>
        <w:rPr>
          <w:b/>
          <w:bCs/>
          <w:sz w:val="28"/>
          <w:szCs w:val="28"/>
          <w:lang w:bidi="ru-RU"/>
        </w:rPr>
        <w:t>12. Описание материально-технической базы, необходимой для осуществления образовательного процесса по дисциплине</w:t>
      </w:r>
      <w:bookmarkEnd w:id="40"/>
    </w:p>
    <w:p w:rsidR="00C86C67" w:rsidRDefault="006A0F41">
      <w:pPr>
        <w:widowControl w:val="0"/>
        <w:autoSpaceDE w:val="0"/>
        <w:autoSpaceDN w:val="0"/>
        <w:spacing w:line="360" w:lineRule="auto"/>
        <w:ind w:firstLine="709"/>
        <w:jc w:val="both"/>
        <w:rPr>
          <w:rFonts w:eastAsia="Calibri"/>
          <w:sz w:val="28"/>
          <w:szCs w:val="28"/>
          <w:lang w:bidi="ru-RU"/>
        </w:rPr>
      </w:pPr>
      <w:r>
        <w:rPr>
          <w:rFonts w:eastAsia="Calibri"/>
          <w:sz w:val="28"/>
          <w:szCs w:val="28"/>
          <w:lang w:bidi="ru-RU"/>
        </w:rPr>
        <w:t xml:space="preserve">Материально-технические условия проведения лекционных занятий обеспечиваются аудиториями, оснащенными компьютерами на платформе </w:t>
      </w:r>
      <w:proofErr w:type="spellStart"/>
      <w:r>
        <w:rPr>
          <w:rFonts w:eastAsia="Calibri"/>
          <w:sz w:val="28"/>
          <w:szCs w:val="28"/>
          <w:lang w:bidi="ru-RU"/>
        </w:rPr>
        <w:t>Intel</w:t>
      </w:r>
      <w:proofErr w:type="spellEnd"/>
      <w:r>
        <w:rPr>
          <w:rFonts w:eastAsia="Calibri"/>
          <w:sz w:val="28"/>
          <w:szCs w:val="28"/>
          <w:lang w:bidi="ru-RU"/>
        </w:rPr>
        <w:t xml:space="preserve">, проекторами, а также маркерными досками. </w:t>
      </w:r>
    </w:p>
    <w:p w:rsidR="00C86C67" w:rsidRDefault="006A0F41">
      <w:pPr>
        <w:widowControl w:val="0"/>
        <w:autoSpaceDE w:val="0"/>
        <w:autoSpaceDN w:val="0"/>
        <w:spacing w:line="360" w:lineRule="auto"/>
        <w:ind w:firstLine="709"/>
        <w:jc w:val="both"/>
        <w:rPr>
          <w:rFonts w:eastAsia="Calibri"/>
          <w:sz w:val="28"/>
          <w:szCs w:val="28"/>
          <w:lang w:bidi="ru-RU"/>
        </w:rPr>
      </w:pPr>
      <w:r>
        <w:rPr>
          <w:rFonts w:eastAsia="Calibri"/>
          <w:sz w:val="28"/>
          <w:szCs w:val="28"/>
          <w:lang w:bidi="ru-RU"/>
        </w:rPr>
        <w:t xml:space="preserve">Материально-технические условия проведения практических занятий обеспечиваются компьютерные классы, оснащенные персональными компьютерами (компьютер, проектор, экран) на платформе </w:t>
      </w:r>
      <w:proofErr w:type="spellStart"/>
      <w:r>
        <w:rPr>
          <w:rFonts w:eastAsia="Calibri"/>
          <w:sz w:val="28"/>
          <w:szCs w:val="28"/>
          <w:lang w:bidi="ru-RU"/>
        </w:rPr>
        <w:t>Intel</w:t>
      </w:r>
      <w:proofErr w:type="spellEnd"/>
      <w:r>
        <w:rPr>
          <w:rFonts w:eastAsia="Calibri"/>
          <w:sz w:val="28"/>
          <w:szCs w:val="28"/>
          <w:lang w:bidi="ru-RU"/>
        </w:rPr>
        <w:t xml:space="preserve"> (AMD или </w:t>
      </w:r>
      <w:r>
        <w:rPr>
          <w:rFonts w:eastAsia="Calibri"/>
          <w:sz w:val="28"/>
          <w:szCs w:val="28"/>
          <w:lang w:bidi="ru-RU"/>
        </w:rPr>
        <w:lastRenderedPageBreak/>
        <w:t xml:space="preserve">аналогичной), выделенными серверами на платформе </w:t>
      </w:r>
      <w:proofErr w:type="spellStart"/>
      <w:r>
        <w:rPr>
          <w:rFonts w:eastAsia="Calibri"/>
          <w:sz w:val="28"/>
          <w:szCs w:val="28"/>
          <w:lang w:bidi="ru-RU"/>
        </w:rPr>
        <w:t>Intel</w:t>
      </w:r>
      <w:proofErr w:type="spellEnd"/>
      <w:r>
        <w:rPr>
          <w:rFonts w:eastAsia="Calibri"/>
          <w:sz w:val="28"/>
          <w:szCs w:val="28"/>
          <w:lang w:bidi="ru-RU"/>
        </w:rPr>
        <w:t xml:space="preserve"> (AMD), объединенные в локальную сеть университета и имеющие доступ к глобальной сети Интернет оборудованных проектором. Презентационная техника.</w:t>
      </w:r>
    </w:p>
    <w:sectPr w:rsidR="00C86C67">
      <w:footerReference w:type="default" r:id="rId9"/>
      <w:pgSz w:w="11906" w:h="16838"/>
      <w:pgMar w:top="709" w:right="707" w:bottom="993" w:left="1418" w:header="708" w:footer="708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66B6D" w:rsidRDefault="00266B6D">
      <w:r>
        <w:separator/>
      </w:r>
    </w:p>
  </w:endnote>
  <w:endnote w:type="continuationSeparator" w:id="0">
    <w:p w:rsidR="00266B6D" w:rsidRDefault="00266B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等线 Light">
    <w:altName w:val="Segoe Print"/>
    <w:charset w:val="00"/>
    <w:family w:val="auto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07152196"/>
    </w:sdtPr>
    <w:sdtEndPr/>
    <w:sdtContent>
      <w:p w:rsidR="006A0F41" w:rsidRDefault="006A0F41">
        <w:pPr>
          <w:pStyle w:val="af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6A0F41" w:rsidRDefault="006A0F41">
    <w:pPr>
      <w:pStyle w:val="af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10368106"/>
    </w:sdtPr>
    <w:sdtEndPr/>
    <w:sdtContent>
      <w:p w:rsidR="006A0F41" w:rsidRDefault="006A0F41">
        <w:pPr>
          <w:pStyle w:val="af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1544B">
          <w:rPr>
            <w:noProof/>
          </w:rPr>
          <w:t>22</w:t>
        </w:r>
        <w:r>
          <w:fldChar w:fldCharType="end"/>
        </w:r>
      </w:p>
    </w:sdtContent>
  </w:sdt>
  <w:p w:rsidR="006A0F41" w:rsidRDefault="006A0F41">
    <w:pPr>
      <w:pStyle w:val="af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66B6D" w:rsidRDefault="00266B6D">
      <w:r>
        <w:separator/>
      </w:r>
    </w:p>
  </w:footnote>
  <w:footnote w:type="continuationSeparator" w:id="0">
    <w:p w:rsidR="00266B6D" w:rsidRDefault="00266B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BFBD41DF"/>
    <w:multiLevelType w:val="singleLevel"/>
    <w:tmpl w:val="BFBD41DF"/>
    <w:lvl w:ilvl="0">
      <w:start w:val="8"/>
      <w:numFmt w:val="decimal"/>
      <w:suff w:val="space"/>
      <w:lvlText w:val="%1."/>
      <w:lvlJc w:val="left"/>
    </w:lvl>
  </w:abstractNum>
  <w:abstractNum w:abstractNumId="1" w15:restartNumberingAfterBreak="0">
    <w:nsid w:val="DB02B6AF"/>
    <w:multiLevelType w:val="singleLevel"/>
    <w:tmpl w:val="DB02B6AF"/>
    <w:lvl w:ilvl="0">
      <w:start w:val="1"/>
      <w:numFmt w:val="decimal"/>
      <w:suff w:val="space"/>
      <w:lvlText w:val="%1."/>
      <w:lvlJc w:val="left"/>
    </w:lvl>
  </w:abstractNum>
  <w:abstractNum w:abstractNumId="2" w15:restartNumberingAfterBreak="0">
    <w:nsid w:val="FFFFFFFE"/>
    <w:multiLevelType w:val="singleLevel"/>
    <w:tmpl w:val="FFFFFFFE"/>
    <w:lvl w:ilvl="0">
      <w:numFmt w:val="bullet"/>
      <w:lvlText w:val="*"/>
      <w:lvlJc w:val="left"/>
    </w:lvl>
  </w:abstractNum>
  <w:abstractNum w:abstractNumId="3" w15:restartNumberingAfterBreak="0">
    <w:nsid w:val="2D3747CC"/>
    <w:multiLevelType w:val="multilevel"/>
    <w:tmpl w:val="2D3747C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4"/>
        <w:szCs w:val="2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0848D6"/>
    <w:multiLevelType w:val="multilevel"/>
    <w:tmpl w:val="310848D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B056BB0"/>
    <w:multiLevelType w:val="singleLevel"/>
    <w:tmpl w:val="3B056BB0"/>
    <w:lvl w:ilvl="0">
      <w:start w:val="1"/>
      <w:numFmt w:val="bullet"/>
      <w:pStyle w:val="a"/>
      <w:lvlText w:val=""/>
      <w:lvlJc w:val="left"/>
      <w:pPr>
        <w:tabs>
          <w:tab w:val="left" w:pos="454"/>
        </w:tabs>
        <w:ind w:left="454" w:hanging="397"/>
      </w:pPr>
      <w:rPr>
        <w:rFonts w:ascii="Symbol" w:hAnsi="Symbol" w:hint="default"/>
        <w:sz w:val="28"/>
      </w:rPr>
    </w:lvl>
  </w:abstractNum>
  <w:abstractNum w:abstractNumId="6" w15:restartNumberingAfterBreak="0">
    <w:nsid w:val="7E485BB1"/>
    <w:multiLevelType w:val="multilevel"/>
    <w:tmpl w:val="7E485BB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6"/>
  </w:num>
  <w:num w:numId="5">
    <w:abstractNumId w:val="0"/>
  </w:num>
  <w:num w:numId="6">
    <w:abstractNumId w:val="3"/>
  </w:num>
  <w:num w:numId="7">
    <w:abstractNumId w:val="2"/>
    <w:lvlOverride w:ilvl="0">
      <w:lvl w:ilvl="0">
        <w:start w:val="65535"/>
        <w:numFmt w:val="bullet"/>
        <w:lvlText w:val="•"/>
        <w:legacy w:legacy="1" w:legacySpace="0" w:legacyIndent="274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6F86"/>
    <w:rsid w:val="00005329"/>
    <w:rsid w:val="00007787"/>
    <w:rsid w:val="0002486B"/>
    <w:rsid w:val="000424D6"/>
    <w:rsid w:val="000469F5"/>
    <w:rsid w:val="00050E17"/>
    <w:rsid w:val="00053096"/>
    <w:rsid w:val="000603E9"/>
    <w:rsid w:val="00061178"/>
    <w:rsid w:val="000665D2"/>
    <w:rsid w:val="0007451D"/>
    <w:rsid w:val="00086F75"/>
    <w:rsid w:val="00087D36"/>
    <w:rsid w:val="00096B29"/>
    <w:rsid w:val="000A2090"/>
    <w:rsid w:val="000C2E19"/>
    <w:rsid w:val="000C4A11"/>
    <w:rsid w:val="000D0294"/>
    <w:rsid w:val="000D6972"/>
    <w:rsid w:val="000E0420"/>
    <w:rsid w:val="000F31AF"/>
    <w:rsid w:val="000F31FD"/>
    <w:rsid w:val="00101AAD"/>
    <w:rsid w:val="00113C3A"/>
    <w:rsid w:val="0011456C"/>
    <w:rsid w:val="001161BC"/>
    <w:rsid w:val="00121E50"/>
    <w:rsid w:val="00123BBE"/>
    <w:rsid w:val="0012516D"/>
    <w:rsid w:val="001262F1"/>
    <w:rsid w:val="0013095C"/>
    <w:rsid w:val="00137401"/>
    <w:rsid w:val="00140FD5"/>
    <w:rsid w:val="0014402A"/>
    <w:rsid w:val="0015342A"/>
    <w:rsid w:val="00153C20"/>
    <w:rsid w:val="001636CE"/>
    <w:rsid w:val="00171A86"/>
    <w:rsid w:val="00181DD9"/>
    <w:rsid w:val="00186652"/>
    <w:rsid w:val="001923C8"/>
    <w:rsid w:val="001951CD"/>
    <w:rsid w:val="001A5700"/>
    <w:rsid w:val="001A657B"/>
    <w:rsid w:val="001A66AF"/>
    <w:rsid w:val="001C3755"/>
    <w:rsid w:val="001D0260"/>
    <w:rsid w:val="001D312B"/>
    <w:rsid w:val="001D3266"/>
    <w:rsid w:val="001D3EE4"/>
    <w:rsid w:val="001D4968"/>
    <w:rsid w:val="001D5706"/>
    <w:rsid w:val="001E0192"/>
    <w:rsid w:val="001E1554"/>
    <w:rsid w:val="001F0B19"/>
    <w:rsid w:val="001F7DE5"/>
    <w:rsid w:val="00200526"/>
    <w:rsid w:val="00200A3B"/>
    <w:rsid w:val="00202500"/>
    <w:rsid w:val="0020539E"/>
    <w:rsid w:val="0020740E"/>
    <w:rsid w:val="002232B0"/>
    <w:rsid w:val="00225575"/>
    <w:rsid w:val="00266B6D"/>
    <w:rsid w:val="00274F00"/>
    <w:rsid w:val="00275A0C"/>
    <w:rsid w:val="00283D2A"/>
    <w:rsid w:val="002853A1"/>
    <w:rsid w:val="00294F7B"/>
    <w:rsid w:val="002960C8"/>
    <w:rsid w:val="002A0154"/>
    <w:rsid w:val="002D485A"/>
    <w:rsid w:val="002D661A"/>
    <w:rsid w:val="002E4EDC"/>
    <w:rsid w:val="002F11F4"/>
    <w:rsid w:val="002F7BF0"/>
    <w:rsid w:val="002F7F8C"/>
    <w:rsid w:val="00302513"/>
    <w:rsid w:val="00315556"/>
    <w:rsid w:val="00322BCB"/>
    <w:rsid w:val="00327C99"/>
    <w:rsid w:val="00331EA1"/>
    <w:rsid w:val="00337F02"/>
    <w:rsid w:val="003474B9"/>
    <w:rsid w:val="00351161"/>
    <w:rsid w:val="00362A15"/>
    <w:rsid w:val="0036719B"/>
    <w:rsid w:val="0036779F"/>
    <w:rsid w:val="003679AD"/>
    <w:rsid w:val="0037061B"/>
    <w:rsid w:val="003733AB"/>
    <w:rsid w:val="00377F33"/>
    <w:rsid w:val="00382E39"/>
    <w:rsid w:val="00385FD4"/>
    <w:rsid w:val="003877B9"/>
    <w:rsid w:val="003878FE"/>
    <w:rsid w:val="003A2D9C"/>
    <w:rsid w:val="003A302C"/>
    <w:rsid w:val="003B6170"/>
    <w:rsid w:val="003C28F8"/>
    <w:rsid w:val="003D433F"/>
    <w:rsid w:val="003D7690"/>
    <w:rsid w:val="003E091A"/>
    <w:rsid w:val="003E0F4D"/>
    <w:rsid w:val="003E69A5"/>
    <w:rsid w:val="003E6E87"/>
    <w:rsid w:val="003F0D31"/>
    <w:rsid w:val="003F32B0"/>
    <w:rsid w:val="00402D0D"/>
    <w:rsid w:val="00412281"/>
    <w:rsid w:val="004204FE"/>
    <w:rsid w:val="00423710"/>
    <w:rsid w:val="004237D7"/>
    <w:rsid w:val="00433C55"/>
    <w:rsid w:val="00440EA3"/>
    <w:rsid w:val="00441622"/>
    <w:rsid w:val="00453983"/>
    <w:rsid w:val="00460888"/>
    <w:rsid w:val="00461E85"/>
    <w:rsid w:val="00464426"/>
    <w:rsid w:val="004666EB"/>
    <w:rsid w:val="0048087B"/>
    <w:rsid w:val="00480912"/>
    <w:rsid w:val="0049016A"/>
    <w:rsid w:val="004921B5"/>
    <w:rsid w:val="00493EEA"/>
    <w:rsid w:val="00494C08"/>
    <w:rsid w:val="004A71F8"/>
    <w:rsid w:val="004B0E64"/>
    <w:rsid w:val="004B3710"/>
    <w:rsid w:val="004C1627"/>
    <w:rsid w:val="004C3D34"/>
    <w:rsid w:val="004C4C5E"/>
    <w:rsid w:val="004D2BA5"/>
    <w:rsid w:val="004D3661"/>
    <w:rsid w:val="004E1ACA"/>
    <w:rsid w:val="004E2113"/>
    <w:rsid w:val="004F7BDD"/>
    <w:rsid w:val="005011CE"/>
    <w:rsid w:val="005051FE"/>
    <w:rsid w:val="00510DB6"/>
    <w:rsid w:val="00512CBB"/>
    <w:rsid w:val="00523232"/>
    <w:rsid w:val="00524C3A"/>
    <w:rsid w:val="00526720"/>
    <w:rsid w:val="00532424"/>
    <w:rsid w:val="00532C01"/>
    <w:rsid w:val="005335BF"/>
    <w:rsid w:val="005433B5"/>
    <w:rsid w:val="0054546A"/>
    <w:rsid w:val="00551719"/>
    <w:rsid w:val="00552143"/>
    <w:rsid w:val="005B3E71"/>
    <w:rsid w:val="005B68AC"/>
    <w:rsid w:val="005C543F"/>
    <w:rsid w:val="005D7087"/>
    <w:rsid w:val="00612F61"/>
    <w:rsid w:val="006153EE"/>
    <w:rsid w:val="00635D19"/>
    <w:rsid w:val="006518F2"/>
    <w:rsid w:val="00660AA5"/>
    <w:rsid w:val="006632A9"/>
    <w:rsid w:val="00697C52"/>
    <w:rsid w:val="006A0F41"/>
    <w:rsid w:val="006A3F0E"/>
    <w:rsid w:val="006B4BCD"/>
    <w:rsid w:val="006B64FF"/>
    <w:rsid w:val="006B6E1F"/>
    <w:rsid w:val="006D11D1"/>
    <w:rsid w:val="006D2FAF"/>
    <w:rsid w:val="006E1EF9"/>
    <w:rsid w:val="006E2AF4"/>
    <w:rsid w:val="006F76FF"/>
    <w:rsid w:val="006F7CC0"/>
    <w:rsid w:val="00700DF3"/>
    <w:rsid w:val="007014D8"/>
    <w:rsid w:val="00701BAA"/>
    <w:rsid w:val="00705FF6"/>
    <w:rsid w:val="00710B5F"/>
    <w:rsid w:val="007139AD"/>
    <w:rsid w:val="0071544B"/>
    <w:rsid w:val="007212C0"/>
    <w:rsid w:val="00724323"/>
    <w:rsid w:val="00726F44"/>
    <w:rsid w:val="007302C0"/>
    <w:rsid w:val="00750928"/>
    <w:rsid w:val="00753624"/>
    <w:rsid w:val="0076198A"/>
    <w:rsid w:val="0076285A"/>
    <w:rsid w:val="00763EC3"/>
    <w:rsid w:val="007775EF"/>
    <w:rsid w:val="007944F8"/>
    <w:rsid w:val="007A0AE4"/>
    <w:rsid w:val="007A7D0F"/>
    <w:rsid w:val="007B26A5"/>
    <w:rsid w:val="007C7498"/>
    <w:rsid w:val="007C75B8"/>
    <w:rsid w:val="007D4681"/>
    <w:rsid w:val="007D5883"/>
    <w:rsid w:val="007F2139"/>
    <w:rsid w:val="007F409E"/>
    <w:rsid w:val="007F4A51"/>
    <w:rsid w:val="007F6B25"/>
    <w:rsid w:val="0080761C"/>
    <w:rsid w:val="00811987"/>
    <w:rsid w:val="0081256D"/>
    <w:rsid w:val="008161CF"/>
    <w:rsid w:val="0082793E"/>
    <w:rsid w:val="00833035"/>
    <w:rsid w:val="00855881"/>
    <w:rsid w:val="00862E17"/>
    <w:rsid w:val="00863441"/>
    <w:rsid w:val="00867EB0"/>
    <w:rsid w:val="00876FF1"/>
    <w:rsid w:val="0088275B"/>
    <w:rsid w:val="00884F1E"/>
    <w:rsid w:val="00895226"/>
    <w:rsid w:val="008955CE"/>
    <w:rsid w:val="008B3327"/>
    <w:rsid w:val="008C152D"/>
    <w:rsid w:val="008C3FC3"/>
    <w:rsid w:val="008D579A"/>
    <w:rsid w:val="008E09B7"/>
    <w:rsid w:val="008E5CC7"/>
    <w:rsid w:val="008E6B2D"/>
    <w:rsid w:val="008F3AF1"/>
    <w:rsid w:val="009054B4"/>
    <w:rsid w:val="00907FEA"/>
    <w:rsid w:val="00914FB8"/>
    <w:rsid w:val="00925CFB"/>
    <w:rsid w:val="00932D95"/>
    <w:rsid w:val="0095678B"/>
    <w:rsid w:val="00961FB2"/>
    <w:rsid w:val="00963926"/>
    <w:rsid w:val="00965D10"/>
    <w:rsid w:val="00970CBF"/>
    <w:rsid w:val="00972A84"/>
    <w:rsid w:val="0097674C"/>
    <w:rsid w:val="00987AC7"/>
    <w:rsid w:val="0099724A"/>
    <w:rsid w:val="009A4F65"/>
    <w:rsid w:val="009C0033"/>
    <w:rsid w:val="009C2739"/>
    <w:rsid w:val="009D1081"/>
    <w:rsid w:val="009E1803"/>
    <w:rsid w:val="009E20D4"/>
    <w:rsid w:val="009E21BF"/>
    <w:rsid w:val="009F7C71"/>
    <w:rsid w:val="00A01F0E"/>
    <w:rsid w:val="00A12162"/>
    <w:rsid w:val="00A1606C"/>
    <w:rsid w:val="00A34BC8"/>
    <w:rsid w:val="00A423EE"/>
    <w:rsid w:val="00A4722B"/>
    <w:rsid w:val="00A4742D"/>
    <w:rsid w:val="00A71F5A"/>
    <w:rsid w:val="00A72DC6"/>
    <w:rsid w:val="00A75A52"/>
    <w:rsid w:val="00A80FE1"/>
    <w:rsid w:val="00A814FB"/>
    <w:rsid w:val="00A81B24"/>
    <w:rsid w:val="00A83968"/>
    <w:rsid w:val="00AB119A"/>
    <w:rsid w:val="00AB3A76"/>
    <w:rsid w:val="00AB415B"/>
    <w:rsid w:val="00AC552A"/>
    <w:rsid w:val="00AD7281"/>
    <w:rsid w:val="00AD7C1F"/>
    <w:rsid w:val="00AE429F"/>
    <w:rsid w:val="00AE454D"/>
    <w:rsid w:val="00AE6C52"/>
    <w:rsid w:val="00AF5E2E"/>
    <w:rsid w:val="00AF7373"/>
    <w:rsid w:val="00B04692"/>
    <w:rsid w:val="00B07000"/>
    <w:rsid w:val="00B07E6D"/>
    <w:rsid w:val="00B11998"/>
    <w:rsid w:val="00B229FB"/>
    <w:rsid w:val="00B24D54"/>
    <w:rsid w:val="00B36DF5"/>
    <w:rsid w:val="00B409A4"/>
    <w:rsid w:val="00B437A4"/>
    <w:rsid w:val="00B526D9"/>
    <w:rsid w:val="00B62BD5"/>
    <w:rsid w:val="00B65656"/>
    <w:rsid w:val="00B73AA3"/>
    <w:rsid w:val="00B81363"/>
    <w:rsid w:val="00B84E34"/>
    <w:rsid w:val="00B90897"/>
    <w:rsid w:val="00B90B6D"/>
    <w:rsid w:val="00B911B2"/>
    <w:rsid w:val="00BC2757"/>
    <w:rsid w:val="00BC591E"/>
    <w:rsid w:val="00BD04AC"/>
    <w:rsid w:val="00BD3F99"/>
    <w:rsid w:val="00BD5C4E"/>
    <w:rsid w:val="00BD7E94"/>
    <w:rsid w:val="00BE6B91"/>
    <w:rsid w:val="00BF4513"/>
    <w:rsid w:val="00BF74FB"/>
    <w:rsid w:val="00C04538"/>
    <w:rsid w:val="00C16684"/>
    <w:rsid w:val="00C17C44"/>
    <w:rsid w:val="00C362D2"/>
    <w:rsid w:val="00C451DE"/>
    <w:rsid w:val="00C538DC"/>
    <w:rsid w:val="00C74D55"/>
    <w:rsid w:val="00C84357"/>
    <w:rsid w:val="00C86C67"/>
    <w:rsid w:val="00C879E2"/>
    <w:rsid w:val="00C87C4E"/>
    <w:rsid w:val="00C92410"/>
    <w:rsid w:val="00C92E6B"/>
    <w:rsid w:val="00C97553"/>
    <w:rsid w:val="00CA01F5"/>
    <w:rsid w:val="00CA38B0"/>
    <w:rsid w:val="00CB650F"/>
    <w:rsid w:val="00CC3707"/>
    <w:rsid w:val="00CD6E9F"/>
    <w:rsid w:val="00CF2851"/>
    <w:rsid w:val="00CF3ECF"/>
    <w:rsid w:val="00CF56DD"/>
    <w:rsid w:val="00CF5D58"/>
    <w:rsid w:val="00D0164C"/>
    <w:rsid w:val="00D13F93"/>
    <w:rsid w:val="00D14877"/>
    <w:rsid w:val="00D17D92"/>
    <w:rsid w:val="00D2121E"/>
    <w:rsid w:val="00D23DD1"/>
    <w:rsid w:val="00D27252"/>
    <w:rsid w:val="00D3321B"/>
    <w:rsid w:val="00D3346F"/>
    <w:rsid w:val="00D36A12"/>
    <w:rsid w:val="00D41DCD"/>
    <w:rsid w:val="00D72118"/>
    <w:rsid w:val="00D727C5"/>
    <w:rsid w:val="00D832D6"/>
    <w:rsid w:val="00D92132"/>
    <w:rsid w:val="00D94CC3"/>
    <w:rsid w:val="00DA3446"/>
    <w:rsid w:val="00DA60F0"/>
    <w:rsid w:val="00DC01E8"/>
    <w:rsid w:val="00DD5087"/>
    <w:rsid w:val="00DE13AC"/>
    <w:rsid w:val="00DE1B90"/>
    <w:rsid w:val="00DE5628"/>
    <w:rsid w:val="00DF6476"/>
    <w:rsid w:val="00E11FBF"/>
    <w:rsid w:val="00E15A56"/>
    <w:rsid w:val="00E22182"/>
    <w:rsid w:val="00E247EC"/>
    <w:rsid w:val="00E354EC"/>
    <w:rsid w:val="00E3656D"/>
    <w:rsid w:val="00E371D5"/>
    <w:rsid w:val="00E46E11"/>
    <w:rsid w:val="00E66F86"/>
    <w:rsid w:val="00E77848"/>
    <w:rsid w:val="00E80E2D"/>
    <w:rsid w:val="00E820F4"/>
    <w:rsid w:val="00E85B1A"/>
    <w:rsid w:val="00E962E0"/>
    <w:rsid w:val="00EA00F7"/>
    <w:rsid w:val="00EB24B7"/>
    <w:rsid w:val="00EB30A3"/>
    <w:rsid w:val="00EC1890"/>
    <w:rsid w:val="00EC4370"/>
    <w:rsid w:val="00EC7D01"/>
    <w:rsid w:val="00ED0CE9"/>
    <w:rsid w:val="00EE2397"/>
    <w:rsid w:val="00EE5980"/>
    <w:rsid w:val="00EF1018"/>
    <w:rsid w:val="00EF6267"/>
    <w:rsid w:val="00F03574"/>
    <w:rsid w:val="00F20F44"/>
    <w:rsid w:val="00F30AE0"/>
    <w:rsid w:val="00F34248"/>
    <w:rsid w:val="00F37B23"/>
    <w:rsid w:val="00F40370"/>
    <w:rsid w:val="00F42F8D"/>
    <w:rsid w:val="00F449DA"/>
    <w:rsid w:val="00F50486"/>
    <w:rsid w:val="00F64ACB"/>
    <w:rsid w:val="00F64E7E"/>
    <w:rsid w:val="00F718C6"/>
    <w:rsid w:val="00F91A90"/>
    <w:rsid w:val="00F9398A"/>
    <w:rsid w:val="00F94696"/>
    <w:rsid w:val="00F97929"/>
    <w:rsid w:val="00FA44C1"/>
    <w:rsid w:val="00FB0341"/>
    <w:rsid w:val="00FB59A2"/>
    <w:rsid w:val="00FB6B14"/>
    <w:rsid w:val="00FC357E"/>
    <w:rsid w:val="00FC7DF1"/>
    <w:rsid w:val="00FD2468"/>
    <w:rsid w:val="00FD66EF"/>
    <w:rsid w:val="00FE545E"/>
    <w:rsid w:val="00FE75C1"/>
    <w:rsid w:val="00FF409B"/>
    <w:rsid w:val="03C13DC4"/>
    <w:rsid w:val="075A0736"/>
    <w:rsid w:val="08454BA8"/>
    <w:rsid w:val="0C171867"/>
    <w:rsid w:val="10D95DBD"/>
    <w:rsid w:val="165201B4"/>
    <w:rsid w:val="1BE331CF"/>
    <w:rsid w:val="1DD733BC"/>
    <w:rsid w:val="1E9B20C6"/>
    <w:rsid w:val="1E9D54D1"/>
    <w:rsid w:val="23931592"/>
    <w:rsid w:val="248F36C5"/>
    <w:rsid w:val="291B4D99"/>
    <w:rsid w:val="2A460156"/>
    <w:rsid w:val="2C970FA9"/>
    <w:rsid w:val="31911328"/>
    <w:rsid w:val="334B5CBC"/>
    <w:rsid w:val="37B2121E"/>
    <w:rsid w:val="414E4D70"/>
    <w:rsid w:val="4315129C"/>
    <w:rsid w:val="442F0641"/>
    <w:rsid w:val="4A6E4BA4"/>
    <w:rsid w:val="4ADE5364"/>
    <w:rsid w:val="4D146A1E"/>
    <w:rsid w:val="4E734BC1"/>
    <w:rsid w:val="51EA6E82"/>
    <w:rsid w:val="55CB111A"/>
    <w:rsid w:val="561B09C2"/>
    <w:rsid w:val="5D581B8B"/>
    <w:rsid w:val="60F12FD5"/>
    <w:rsid w:val="63BA3388"/>
    <w:rsid w:val="660007DC"/>
    <w:rsid w:val="6BFF530D"/>
    <w:rsid w:val="6D8F71CE"/>
    <w:rsid w:val="6DDE0E8F"/>
    <w:rsid w:val="71062352"/>
    <w:rsid w:val="78C51FA5"/>
    <w:rsid w:val="7AD0537F"/>
    <w:rsid w:val="7FC86F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C9CD1C"/>
  <w15:docId w15:val="{6152E37A-D1BB-47B6-A436-08FBF8EF0E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iPriority="0" w:unhideWhenUsed="1" w:qFormat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 w:qFormat="1"/>
    <w:lsdException w:name="Body Text Indent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qFormat="1"/>
    <w:lsdException w:name="Body Text 3" w:uiPriority="0" w:qFormat="1"/>
    <w:lsdException w:name="Body Text Indent 2" w:semiHidden="1" w:unhideWhenUsed="1"/>
    <w:lsdException w:name="Body Text Indent 3" w:uiPriority="0" w:qFormat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0"/>
    <w:next w:val="a0"/>
    <w:link w:val="10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E79" w:themeColor="accent1" w:themeShade="80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E79" w:themeColor="accent1" w:themeShade="8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footnote reference"/>
    <w:qFormat/>
    <w:rPr>
      <w:vertAlign w:val="superscript"/>
    </w:rPr>
  </w:style>
  <w:style w:type="character" w:styleId="a5">
    <w:name w:val="annotation reference"/>
    <w:basedOn w:val="a1"/>
    <w:uiPriority w:val="99"/>
    <w:semiHidden/>
    <w:unhideWhenUsed/>
    <w:qFormat/>
    <w:rPr>
      <w:sz w:val="16"/>
      <w:szCs w:val="16"/>
    </w:rPr>
  </w:style>
  <w:style w:type="character" w:styleId="a6">
    <w:name w:val="Hyperlink"/>
    <w:uiPriority w:val="99"/>
    <w:qFormat/>
    <w:rPr>
      <w:color w:val="0000FF"/>
      <w:u w:val="single"/>
    </w:rPr>
  </w:style>
  <w:style w:type="character" w:styleId="a7">
    <w:name w:val="Strong"/>
    <w:basedOn w:val="a1"/>
    <w:uiPriority w:val="22"/>
    <w:qFormat/>
    <w:rPr>
      <w:b/>
      <w:bCs/>
    </w:rPr>
  </w:style>
  <w:style w:type="paragraph" w:styleId="a8">
    <w:name w:val="Balloon Text"/>
    <w:basedOn w:val="a0"/>
    <w:link w:val="a9"/>
    <w:uiPriority w:val="99"/>
    <w:semiHidden/>
    <w:unhideWhenUsed/>
    <w:qFormat/>
    <w:rPr>
      <w:rFonts w:ascii="Segoe UI" w:hAnsi="Segoe UI" w:cs="Segoe UI"/>
      <w:sz w:val="18"/>
      <w:szCs w:val="18"/>
    </w:rPr>
  </w:style>
  <w:style w:type="paragraph" w:styleId="21">
    <w:name w:val="Body Text 2"/>
    <w:basedOn w:val="a0"/>
    <w:link w:val="22"/>
    <w:qFormat/>
    <w:pPr>
      <w:spacing w:after="120" w:line="480" w:lineRule="auto"/>
    </w:pPr>
    <w:rPr>
      <w:rFonts w:asciiTheme="minorHAnsi" w:eastAsiaTheme="minorHAnsi" w:hAnsiTheme="minorHAnsi" w:cstheme="minorBidi"/>
    </w:rPr>
  </w:style>
  <w:style w:type="paragraph" w:styleId="3">
    <w:name w:val="Body Text Indent 3"/>
    <w:basedOn w:val="a0"/>
    <w:link w:val="30"/>
    <w:qFormat/>
    <w:pPr>
      <w:spacing w:after="120"/>
      <w:ind w:left="283"/>
    </w:pPr>
    <w:rPr>
      <w:sz w:val="16"/>
      <w:szCs w:val="16"/>
      <w:lang w:val="zh-CN" w:eastAsia="zh-CN"/>
    </w:rPr>
  </w:style>
  <w:style w:type="paragraph" w:styleId="aa">
    <w:name w:val="endnote text"/>
    <w:basedOn w:val="a0"/>
    <w:link w:val="ab"/>
    <w:semiHidden/>
    <w:qFormat/>
    <w:rPr>
      <w:sz w:val="20"/>
      <w:szCs w:val="20"/>
    </w:rPr>
  </w:style>
  <w:style w:type="paragraph" w:styleId="ac">
    <w:name w:val="annotation text"/>
    <w:basedOn w:val="a0"/>
    <w:link w:val="ad"/>
    <w:uiPriority w:val="99"/>
    <w:semiHidden/>
    <w:unhideWhenUsed/>
    <w:qFormat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qFormat/>
    <w:rPr>
      <w:b/>
      <w:bCs/>
    </w:rPr>
  </w:style>
  <w:style w:type="paragraph" w:styleId="af0">
    <w:name w:val="footnote text"/>
    <w:basedOn w:val="a0"/>
    <w:link w:val="af1"/>
    <w:unhideWhenUsed/>
    <w:qFormat/>
    <w:rPr>
      <w:rFonts w:asciiTheme="minorHAnsi" w:eastAsiaTheme="minorHAnsi" w:hAnsiTheme="minorHAnsi" w:cstheme="minorBidi"/>
      <w:sz w:val="20"/>
      <w:szCs w:val="20"/>
      <w:lang w:eastAsia="en-US"/>
    </w:rPr>
  </w:style>
  <w:style w:type="paragraph" w:styleId="af2">
    <w:name w:val="header"/>
    <w:basedOn w:val="a0"/>
    <w:link w:val="af3"/>
    <w:uiPriority w:val="99"/>
    <w:unhideWhenUsed/>
    <w:qFormat/>
    <w:pPr>
      <w:tabs>
        <w:tab w:val="center" w:pos="4677"/>
        <w:tab w:val="right" w:pos="9355"/>
      </w:tabs>
    </w:pPr>
  </w:style>
  <w:style w:type="paragraph" w:styleId="af4">
    <w:name w:val="Body Text"/>
    <w:basedOn w:val="a0"/>
    <w:link w:val="af5"/>
    <w:uiPriority w:val="99"/>
    <w:semiHidden/>
    <w:unhideWhenUsed/>
    <w:qFormat/>
    <w:pPr>
      <w:spacing w:after="120"/>
    </w:pPr>
  </w:style>
  <w:style w:type="paragraph" w:styleId="11">
    <w:name w:val="toc 1"/>
    <w:basedOn w:val="a0"/>
    <w:next w:val="a0"/>
    <w:autoRedefine/>
    <w:uiPriority w:val="39"/>
    <w:qFormat/>
    <w:pPr>
      <w:tabs>
        <w:tab w:val="right" w:leader="dot" w:pos="9345"/>
      </w:tabs>
      <w:jc w:val="both"/>
    </w:pPr>
    <w:rPr>
      <w:b/>
      <w:bCs/>
      <w:iCs/>
      <w:kern w:val="32"/>
      <w:sz w:val="28"/>
      <w:szCs w:val="28"/>
    </w:rPr>
  </w:style>
  <w:style w:type="paragraph" w:styleId="af6">
    <w:name w:val="Body Text Indent"/>
    <w:basedOn w:val="a0"/>
    <w:link w:val="af7"/>
    <w:unhideWhenUsed/>
    <w:qFormat/>
    <w:pPr>
      <w:spacing w:after="120"/>
      <w:ind w:left="283"/>
    </w:pPr>
  </w:style>
  <w:style w:type="paragraph" w:styleId="af8">
    <w:name w:val="Title"/>
    <w:basedOn w:val="a0"/>
    <w:link w:val="af9"/>
    <w:qFormat/>
    <w:pPr>
      <w:jc w:val="center"/>
    </w:pPr>
    <w:rPr>
      <w:sz w:val="28"/>
      <w:szCs w:val="20"/>
      <w:lang w:val="zh-CN" w:eastAsia="zh-CN"/>
    </w:rPr>
  </w:style>
  <w:style w:type="paragraph" w:styleId="afa">
    <w:name w:val="footer"/>
    <w:basedOn w:val="a0"/>
    <w:link w:val="afb"/>
    <w:uiPriority w:val="99"/>
    <w:unhideWhenUsed/>
    <w:qFormat/>
    <w:pPr>
      <w:tabs>
        <w:tab w:val="center" w:pos="4677"/>
        <w:tab w:val="right" w:pos="9355"/>
      </w:tabs>
    </w:pPr>
  </w:style>
  <w:style w:type="paragraph" w:styleId="afc">
    <w:name w:val="Normal (Web)"/>
    <w:basedOn w:val="a0"/>
    <w:uiPriority w:val="99"/>
    <w:unhideWhenUsed/>
    <w:qFormat/>
    <w:pPr>
      <w:spacing w:before="100" w:beforeAutospacing="1" w:after="100" w:afterAutospacing="1"/>
    </w:pPr>
  </w:style>
  <w:style w:type="paragraph" w:styleId="31">
    <w:name w:val="Body Text 3"/>
    <w:basedOn w:val="a0"/>
    <w:link w:val="32"/>
    <w:qFormat/>
    <w:pPr>
      <w:spacing w:after="120"/>
    </w:pPr>
    <w:rPr>
      <w:sz w:val="16"/>
      <w:szCs w:val="16"/>
    </w:rPr>
  </w:style>
  <w:style w:type="table" w:styleId="afd">
    <w:name w:val="Table Grid"/>
    <w:basedOn w:val="a2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1"/>
    <w:link w:val="1"/>
    <w:qFormat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1"/>
    <w:link w:val="2"/>
    <w:uiPriority w:val="9"/>
    <w:semiHidden/>
    <w:qFormat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customStyle="1" w:styleId="50">
    <w:name w:val="Заголовок 5 Знак"/>
    <w:basedOn w:val="a1"/>
    <w:link w:val="5"/>
    <w:uiPriority w:val="9"/>
    <w:semiHidden/>
    <w:qFormat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ru-RU"/>
    </w:rPr>
  </w:style>
  <w:style w:type="character" w:customStyle="1" w:styleId="60">
    <w:name w:val="Заголовок 6 Знак"/>
    <w:basedOn w:val="a1"/>
    <w:link w:val="6"/>
    <w:uiPriority w:val="9"/>
    <w:semiHidden/>
    <w:qFormat/>
    <w:rPr>
      <w:rFonts w:asciiTheme="majorHAnsi" w:eastAsiaTheme="majorEastAsia" w:hAnsiTheme="majorHAnsi" w:cstheme="majorBidi"/>
      <w:color w:val="1F4E79" w:themeColor="accent1" w:themeShade="80"/>
      <w:sz w:val="24"/>
      <w:szCs w:val="24"/>
      <w:lang w:eastAsia="ru-RU"/>
    </w:rPr>
  </w:style>
  <w:style w:type="character" w:customStyle="1" w:styleId="70">
    <w:name w:val="Заголовок 7 Знак"/>
    <w:basedOn w:val="a1"/>
    <w:link w:val="7"/>
    <w:uiPriority w:val="9"/>
    <w:semiHidden/>
    <w:qFormat/>
    <w:rPr>
      <w:rFonts w:asciiTheme="majorHAnsi" w:eastAsiaTheme="majorEastAsia" w:hAnsiTheme="majorHAnsi" w:cstheme="majorBidi"/>
      <w:i/>
      <w:iCs/>
      <w:color w:val="1F4E79" w:themeColor="accent1" w:themeShade="80"/>
      <w:sz w:val="24"/>
      <w:szCs w:val="24"/>
      <w:lang w:eastAsia="ru-RU"/>
    </w:rPr>
  </w:style>
  <w:style w:type="character" w:customStyle="1" w:styleId="22">
    <w:name w:val="Основной текст 2 Знак"/>
    <w:link w:val="21"/>
    <w:qFormat/>
    <w:locked/>
    <w:rPr>
      <w:sz w:val="24"/>
      <w:szCs w:val="24"/>
      <w:lang w:eastAsia="ru-RU"/>
    </w:rPr>
  </w:style>
  <w:style w:type="character" w:customStyle="1" w:styleId="210">
    <w:name w:val="Основной текст 2 Знак1"/>
    <w:basedOn w:val="a1"/>
    <w:uiPriority w:val="99"/>
    <w:semiHidden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9">
    <w:name w:val="Заголовок Знак"/>
    <w:basedOn w:val="a1"/>
    <w:link w:val="af8"/>
    <w:qFormat/>
    <w:rPr>
      <w:rFonts w:ascii="Times New Roman" w:eastAsia="Times New Roman" w:hAnsi="Times New Roman" w:cs="Times New Roman"/>
      <w:sz w:val="28"/>
      <w:szCs w:val="20"/>
      <w:lang w:val="zh-CN" w:eastAsia="zh-CN"/>
    </w:rPr>
  </w:style>
  <w:style w:type="character" w:customStyle="1" w:styleId="afe">
    <w:name w:val="Название Знак"/>
    <w:basedOn w:val="a1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a">
    <w:name w:val="список с точками"/>
    <w:basedOn w:val="a0"/>
    <w:qFormat/>
    <w:pPr>
      <w:numPr>
        <w:numId w:val="1"/>
      </w:numPr>
      <w:tabs>
        <w:tab w:val="left" w:pos="756"/>
      </w:tabs>
      <w:spacing w:line="312" w:lineRule="auto"/>
      <w:ind w:left="756"/>
      <w:jc w:val="both"/>
    </w:pPr>
  </w:style>
  <w:style w:type="character" w:customStyle="1" w:styleId="30">
    <w:name w:val="Основной текст с отступом 3 Знак"/>
    <w:basedOn w:val="a1"/>
    <w:link w:val="3"/>
    <w:qFormat/>
    <w:rPr>
      <w:rFonts w:ascii="Times New Roman" w:eastAsia="Times New Roman" w:hAnsi="Times New Roman" w:cs="Times New Roman"/>
      <w:sz w:val="16"/>
      <w:szCs w:val="16"/>
      <w:lang w:val="zh-CN" w:eastAsia="zh-CN"/>
    </w:rPr>
  </w:style>
  <w:style w:type="paragraph" w:styleId="aff">
    <w:name w:val="List Paragraph"/>
    <w:basedOn w:val="a0"/>
    <w:link w:val="aff0"/>
    <w:uiPriority w:val="34"/>
    <w:qFormat/>
    <w:pPr>
      <w:ind w:left="720"/>
      <w:contextualSpacing/>
    </w:pPr>
  </w:style>
  <w:style w:type="character" w:customStyle="1" w:styleId="aff0">
    <w:name w:val="Абзац списка Знак"/>
    <w:link w:val="aff"/>
    <w:uiPriority w:val="34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2">
    <w:name w:val="Основной текст 3 Знак"/>
    <w:basedOn w:val="a1"/>
    <w:link w:val="31"/>
    <w:qFormat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FontStyle51">
    <w:name w:val="Font Style51"/>
    <w:uiPriority w:val="99"/>
    <w:rPr>
      <w:rFonts w:ascii="Times New Roman" w:hAnsi="Times New Roman" w:cs="Times New Roman"/>
      <w:sz w:val="18"/>
      <w:szCs w:val="18"/>
    </w:rPr>
  </w:style>
  <w:style w:type="paragraph" w:customStyle="1" w:styleId="Style2">
    <w:name w:val="Style2"/>
    <w:basedOn w:val="a0"/>
    <w:uiPriority w:val="99"/>
    <w:qFormat/>
    <w:pPr>
      <w:widowControl w:val="0"/>
      <w:autoSpaceDE w:val="0"/>
      <w:autoSpaceDN w:val="0"/>
      <w:adjustRightInd w:val="0"/>
      <w:spacing w:line="227" w:lineRule="exact"/>
      <w:ind w:firstLine="470"/>
      <w:jc w:val="both"/>
    </w:pPr>
  </w:style>
  <w:style w:type="paragraph" w:customStyle="1" w:styleId="Style19">
    <w:name w:val="Style19"/>
    <w:basedOn w:val="a0"/>
    <w:uiPriority w:val="99"/>
    <w:qFormat/>
    <w:pPr>
      <w:widowControl w:val="0"/>
      <w:autoSpaceDE w:val="0"/>
      <w:autoSpaceDN w:val="0"/>
      <w:adjustRightInd w:val="0"/>
      <w:jc w:val="center"/>
    </w:pPr>
  </w:style>
  <w:style w:type="paragraph" w:customStyle="1" w:styleId="Style21">
    <w:name w:val="Style21"/>
    <w:basedOn w:val="a0"/>
    <w:uiPriority w:val="99"/>
    <w:qFormat/>
    <w:pPr>
      <w:widowControl w:val="0"/>
      <w:autoSpaceDE w:val="0"/>
      <w:autoSpaceDN w:val="0"/>
      <w:adjustRightInd w:val="0"/>
      <w:spacing w:line="223" w:lineRule="exact"/>
      <w:jc w:val="both"/>
    </w:pPr>
  </w:style>
  <w:style w:type="paragraph" w:customStyle="1" w:styleId="Style22">
    <w:name w:val="Style22"/>
    <w:basedOn w:val="a0"/>
    <w:uiPriority w:val="99"/>
    <w:qFormat/>
    <w:pPr>
      <w:widowControl w:val="0"/>
      <w:autoSpaceDE w:val="0"/>
      <w:autoSpaceDN w:val="0"/>
      <w:adjustRightInd w:val="0"/>
      <w:spacing w:line="216" w:lineRule="exact"/>
      <w:ind w:hanging="1613"/>
    </w:pPr>
  </w:style>
  <w:style w:type="paragraph" w:customStyle="1" w:styleId="Style23">
    <w:name w:val="Style23"/>
    <w:basedOn w:val="a0"/>
    <w:uiPriority w:val="99"/>
    <w:qFormat/>
    <w:pPr>
      <w:widowControl w:val="0"/>
      <w:autoSpaceDE w:val="0"/>
      <w:autoSpaceDN w:val="0"/>
      <w:adjustRightInd w:val="0"/>
      <w:spacing w:line="221" w:lineRule="exact"/>
      <w:ind w:firstLine="480"/>
    </w:pPr>
  </w:style>
  <w:style w:type="character" w:customStyle="1" w:styleId="FontStyle48">
    <w:name w:val="Font Style48"/>
    <w:uiPriority w:val="99"/>
    <w:rPr>
      <w:rFonts w:ascii="Times New Roman" w:hAnsi="Times New Roman" w:cs="Times New Roman"/>
      <w:sz w:val="16"/>
      <w:szCs w:val="16"/>
    </w:rPr>
  </w:style>
  <w:style w:type="paragraph" w:customStyle="1" w:styleId="Style25">
    <w:name w:val="Style25"/>
    <w:basedOn w:val="a0"/>
    <w:uiPriority w:val="99"/>
    <w:qFormat/>
    <w:pPr>
      <w:widowControl w:val="0"/>
      <w:autoSpaceDE w:val="0"/>
      <w:autoSpaceDN w:val="0"/>
      <w:adjustRightInd w:val="0"/>
      <w:spacing w:line="221" w:lineRule="exact"/>
      <w:ind w:hanging="1435"/>
    </w:pPr>
  </w:style>
  <w:style w:type="character" w:customStyle="1" w:styleId="FontStyle46">
    <w:name w:val="Font Style46"/>
    <w:uiPriority w:val="99"/>
    <w:qFormat/>
    <w:rPr>
      <w:rFonts w:ascii="Times New Roman" w:hAnsi="Times New Roman" w:cs="Times New Roman"/>
      <w:b/>
      <w:bCs/>
      <w:sz w:val="18"/>
      <w:szCs w:val="18"/>
    </w:rPr>
  </w:style>
  <w:style w:type="paragraph" w:customStyle="1" w:styleId="Style32">
    <w:name w:val="Style32"/>
    <w:basedOn w:val="a0"/>
    <w:uiPriority w:val="99"/>
    <w:qFormat/>
    <w:pPr>
      <w:widowControl w:val="0"/>
      <w:autoSpaceDE w:val="0"/>
      <w:autoSpaceDN w:val="0"/>
      <w:adjustRightInd w:val="0"/>
      <w:spacing w:line="206" w:lineRule="exact"/>
      <w:ind w:hanging="1704"/>
    </w:pPr>
  </w:style>
  <w:style w:type="paragraph" w:customStyle="1" w:styleId="Style34">
    <w:name w:val="Style34"/>
    <w:basedOn w:val="a0"/>
    <w:uiPriority w:val="99"/>
    <w:qFormat/>
    <w:pPr>
      <w:widowControl w:val="0"/>
      <w:autoSpaceDE w:val="0"/>
      <w:autoSpaceDN w:val="0"/>
      <w:adjustRightInd w:val="0"/>
      <w:spacing w:line="221" w:lineRule="exact"/>
      <w:ind w:firstLine="466"/>
    </w:pPr>
  </w:style>
  <w:style w:type="character" w:customStyle="1" w:styleId="FontStyle47">
    <w:name w:val="Font Style47"/>
    <w:uiPriority w:val="99"/>
    <w:qFormat/>
    <w:rPr>
      <w:rFonts w:ascii="Times New Roman" w:hAnsi="Times New Roman" w:cs="Times New Roman"/>
      <w:sz w:val="12"/>
      <w:szCs w:val="12"/>
    </w:rPr>
  </w:style>
  <w:style w:type="paragraph" w:customStyle="1" w:styleId="Style28">
    <w:name w:val="Style28"/>
    <w:basedOn w:val="a0"/>
    <w:uiPriority w:val="99"/>
    <w:qFormat/>
    <w:pPr>
      <w:widowControl w:val="0"/>
      <w:autoSpaceDE w:val="0"/>
      <w:autoSpaceDN w:val="0"/>
      <w:adjustRightInd w:val="0"/>
      <w:spacing w:line="216" w:lineRule="exact"/>
      <w:jc w:val="both"/>
    </w:pPr>
  </w:style>
  <w:style w:type="paragraph" w:customStyle="1" w:styleId="Style10">
    <w:name w:val="Style10"/>
    <w:basedOn w:val="a0"/>
    <w:uiPriority w:val="99"/>
    <w:qFormat/>
    <w:pPr>
      <w:widowControl w:val="0"/>
      <w:autoSpaceDE w:val="0"/>
      <w:autoSpaceDN w:val="0"/>
      <w:adjustRightInd w:val="0"/>
    </w:pPr>
  </w:style>
  <w:style w:type="paragraph" w:customStyle="1" w:styleId="Style39">
    <w:name w:val="Style39"/>
    <w:basedOn w:val="a0"/>
    <w:uiPriority w:val="99"/>
    <w:qFormat/>
    <w:pPr>
      <w:widowControl w:val="0"/>
      <w:autoSpaceDE w:val="0"/>
      <w:autoSpaceDN w:val="0"/>
      <w:adjustRightInd w:val="0"/>
      <w:spacing w:line="226" w:lineRule="exact"/>
      <w:ind w:firstLine="600"/>
      <w:jc w:val="both"/>
    </w:pPr>
  </w:style>
  <w:style w:type="paragraph" w:customStyle="1" w:styleId="Style36">
    <w:name w:val="Style36"/>
    <w:basedOn w:val="a0"/>
    <w:uiPriority w:val="99"/>
    <w:qFormat/>
    <w:pPr>
      <w:widowControl w:val="0"/>
      <w:autoSpaceDE w:val="0"/>
      <w:autoSpaceDN w:val="0"/>
      <w:adjustRightInd w:val="0"/>
      <w:jc w:val="right"/>
    </w:pPr>
  </w:style>
  <w:style w:type="paragraph" w:customStyle="1" w:styleId="Style15">
    <w:name w:val="Style15"/>
    <w:basedOn w:val="a0"/>
    <w:uiPriority w:val="99"/>
    <w:qFormat/>
    <w:pPr>
      <w:widowControl w:val="0"/>
      <w:autoSpaceDE w:val="0"/>
      <w:autoSpaceDN w:val="0"/>
      <w:adjustRightInd w:val="0"/>
      <w:spacing w:line="221" w:lineRule="exact"/>
      <w:ind w:hanging="1675"/>
    </w:pPr>
  </w:style>
  <w:style w:type="paragraph" w:customStyle="1" w:styleId="Style14">
    <w:name w:val="Style14"/>
    <w:basedOn w:val="a0"/>
    <w:uiPriority w:val="99"/>
    <w:qFormat/>
    <w:pPr>
      <w:widowControl w:val="0"/>
      <w:autoSpaceDE w:val="0"/>
      <w:autoSpaceDN w:val="0"/>
      <w:adjustRightInd w:val="0"/>
      <w:spacing w:line="211" w:lineRule="exact"/>
      <w:ind w:hanging="1805"/>
    </w:pPr>
  </w:style>
  <w:style w:type="character" w:customStyle="1" w:styleId="apple-converted-space">
    <w:name w:val="apple-converted-space"/>
    <w:qFormat/>
  </w:style>
  <w:style w:type="character" w:customStyle="1" w:styleId="hl">
    <w:name w:val="hl"/>
    <w:basedOn w:val="a1"/>
    <w:qFormat/>
  </w:style>
  <w:style w:type="paragraph" w:customStyle="1" w:styleId="aff1">
    <w:name w:val="Знак Знак"/>
    <w:basedOn w:val="a0"/>
    <w:qFormat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1">
    <w:name w:val="Текст сноски Знак"/>
    <w:basedOn w:val="a1"/>
    <w:link w:val="af0"/>
    <w:qFormat/>
    <w:rPr>
      <w:sz w:val="20"/>
      <w:szCs w:val="20"/>
    </w:rPr>
  </w:style>
  <w:style w:type="paragraph" w:customStyle="1" w:styleId="Style1">
    <w:name w:val="Style1"/>
    <w:basedOn w:val="a0"/>
    <w:uiPriority w:val="99"/>
    <w:qFormat/>
    <w:pPr>
      <w:widowControl w:val="0"/>
      <w:autoSpaceDE w:val="0"/>
      <w:autoSpaceDN w:val="0"/>
      <w:adjustRightInd w:val="0"/>
      <w:spacing w:line="453" w:lineRule="exact"/>
      <w:jc w:val="center"/>
    </w:pPr>
  </w:style>
  <w:style w:type="character" w:customStyle="1" w:styleId="af7">
    <w:name w:val="Основной текст с отступом Знак"/>
    <w:basedOn w:val="a1"/>
    <w:link w:val="af6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Текст концевой сноски Знак"/>
    <w:basedOn w:val="a1"/>
    <w:link w:val="aa"/>
    <w:semiHidden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кст выноски Знак"/>
    <w:basedOn w:val="a1"/>
    <w:link w:val="a8"/>
    <w:uiPriority w:val="99"/>
    <w:semiHidden/>
    <w:qFormat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f3">
    <w:name w:val="Верхний колонтитул Знак"/>
    <w:basedOn w:val="a1"/>
    <w:link w:val="af2"/>
    <w:uiPriority w:val="99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b">
    <w:name w:val="Нижний колонтитул Знак"/>
    <w:basedOn w:val="a1"/>
    <w:link w:val="afa"/>
    <w:uiPriority w:val="99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tab-span">
    <w:name w:val="apple-tab-span"/>
    <w:basedOn w:val="a1"/>
    <w:qFormat/>
  </w:style>
  <w:style w:type="paragraph" w:customStyle="1" w:styleId="Style6">
    <w:name w:val="Style6"/>
    <w:basedOn w:val="a0"/>
    <w:uiPriority w:val="99"/>
    <w:qFormat/>
    <w:pPr>
      <w:widowControl w:val="0"/>
      <w:autoSpaceDE w:val="0"/>
      <w:autoSpaceDN w:val="0"/>
      <w:adjustRightInd w:val="0"/>
      <w:spacing w:line="322" w:lineRule="exact"/>
      <w:jc w:val="center"/>
    </w:pPr>
    <w:rPr>
      <w:rFonts w:eastAsiaTheme="minorEastAsia"/>
    </w:rPr>
  </w:style>
  <w:style w:type="character" w:customStyle="1" w:styleId="af5">
    <w:name w:val="Основной текст Знак"/>
    <w:basedOn w:val="a1"/>
    <w:link w:val="af4"/>
    <w:uiPriority w:val="99"/>
    <w:semiHidden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2">
    <w:name w:val="Сетка таблицы1"/>
    <w:basedOn w:val="a2"/>
    <w:uiPriority w:val="59"/>
    <w:qFormat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2"/>
    <w:uiPriority w:val="39"/>
    <w:qFormat/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d">
    <w:name w:val="Текст примечания Знак"/>
    <w:basedOn w:val="a1"/>
    <w:link w:val="ac"/>
    <w:uiPriority w:val="99"/>
    <w:semiHidden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Тема примечания Знак"/>
    <w:basedOn w:val="ad"/>
    <w:link w:val="ae"/>
    <w:uiPriority w:val="99"/>
    <w:semiHidden/>
    <w:qFormat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Web">
    <w:name w:val="Обычный (Web)"/>
    <w:basedOn w:val="a0"/>
    <w:next w:val="afc"/>
    <w:uiPriority w:val="34"/>
    <w:qFormat/>
    <w:pPr>
      <w:suppressAutoHyphens/>
      <w:spacing w:before="280" w:after="280"/>
    </w:pPr>
    <w:rPr>
      <w:lang w:eastAsia="ar-SA"/>
    </w:rPr>
  </w:style>
  <w:style w:type="paragraph" w:customStyle="1" w:styleId="211">
    <w:name w:val="Основной текст 21"/>
    <w:basedOn w:val="a0"/>
    <w:qFormat/>
    <w:pPr>
      <w:suppressAutoHyphens/>
      <w:ind w:left="360"/>
    </w:pPr>
    <w:rPr>
      <w:szCs w:val="20"/>
      <w:lang w:eastAsia="ar-SA"/>
    </w:rPr>
  </w:style>
  <w:style w:type="character" w:customStyle="1" w:styleId="hps">
    <w:name w:val="hps"/>
    <w:basedOn w:val="a1"/>
    <w:qFormat/>
  </w:style>
  <w:style w:type="character" w:customStyle="1" w:styleId="FontStyle31">
    <w:name w:val="Font Style31"/>
    <w:qFormat/>
    <w:rPr>
      <w:rFonts w:ascii="Times New Roman" w:hAnsi="Times New Roman" w:cs="Times New Roman"/>
      <w:sz w:val="26"/>
      <w:szCs w:val="26"/>
    </w:rPr>
  </w:style>
  <w:style w:type="character" w:customStyle="1" w:styleId="FontStyle36">
    <w:name w:val="Font Style36"/>
    <w:qFormat/>
    <w:rPr>
      <w:rFonts w:ascii="Times New Roman" w:hAnsi="Times New Roman" w:cs="Times New Roman"/>
      <w:sz w:val="26"/>
      <w:szCs w:val="26"/>
    </w:rPr>
  </w:style>
  <w:style w:type="character" w:customStyle="1" w:styleId="z3988">
    <w:name w:val="z3988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575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duvideo.online/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22</Pages>
  <Words>5499</Words>
  <Characters>31347</Characters>
  <Application>Microsoft Office Word</Application>
  <DocSecurity>0</DocSecurity>
  <Lines>261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Кушнир Дария Юрьевна</dc:creator>
  <cp:lastModifiedBy>Булычева Светлана Николаевна</cp:lastModifiedBy>
  <cp:revision>4</cp:revision>
  <dcterms:created xsi:type="dcterms:W3CDTF">2024-12-23T11:25:00Z</dcterms:created>
  <dcterms:modified xsi:type="dcterms:W3CDTF">2025-04-22T08:39:00Z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1049-12.2.0.19307</vt:lpwstr>
  </property>
  <property fmtid="{D5CDD505-2E9C-101B-9397-08002B2CF9AE}" pid="3" name="ICV">
    <vt:lpwstr>83DCD4EDD5A444748DD1898543906C75_13</vt:lpwstr>
  </property>
</Properties>
</file>